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25A" w:rsidRPr="00744CA2" w:rsidRDefault="00CF425A" w:rsidP="00CF425A">
      <w:pPr>
        <w:tabs>
          <w:tab w:val="left" w:pos="6061"/>
        </w:tabs>
        <w:ind w:left="-567"/>
      </w:pPr>
    </w:p>
    <w:p w:rsidR="00CF425A" w:rsidRPr="00744CA2" w:rsidRDefault="00CF425A" w:rsidP="00CF425A">
      <w:pPr>
        <w:ind w:left="-567"/>
      </w:pPr>
    </w:p>
    <w:p w:rsidR="00CF425A" w:rsidRPr="00744CA2" w:rsidRDefault="00CF425A" w:rsidP="00CF425A">
      <w:pPr>
        <w:tabs>
          <w:tab w:val="left" w:pos="2866"/>
        </w:tabs>
        <w:ind w:left="-567"/>
      </w:pPr>
    </w:p>
    <w:p w:rsidR="00CF425A" w:rsidRPr="00744CA2" w:rsidRDefault="00CF425A" w:rsidP="00CF425A">
      <w:pPr>
        <w:tabs>
          <w:tab w:val="left" w:pos="6647"/>
        </w:tabs>
        <w:ind w:left="-567"/>
      </w:pPr>
    </w:p>
    <w:p w:rsidR="00CF425A" w:rsidRPr="00744CA2" w:rsidRDefault="00CF425A" w:rsidP="00CF425A">
      <w:pPr>
        <w:ind w:left="-567"/>
      </w:pPr>
    </w:p>
    <w:p w:rsidR="00CF425A" w:rsidRPr="00744CA2" w:rsidRDefault="00CF425A" w:rsidP="00CF425A">
      <w:pPr>
        <w:pStyle w:val="Label"/>
        <w:spacing w:before="0"/>
        <w:ind w:left="-567"/>
        <w:jc w:val="both"/>
        <w:rPr>
          <w:lang w:val="ru-RU"/>
        </w:rPr>
      </w:pPr>
    </w:p>
    <w:p w:rsidR="00CF425A" w:rsidRPr="00744CA2" w:rsidRDefault="00CF425A" w:rsidP="00CF425A">
      <w:pPr>
        <w:pStyle w:val="Label"/>
        <w:spacing w:before="0"/>
        <w:ind w:left="-567"/>
        <w:rPr>
          <w:lang w:val="ru-RU"/>
        </w:rPr>
      </w:pPr>
    </w:p>
    <w:p w:rsidR="00CF425A" w:rsidRPr="00744CA2" w:rsidRDefault="00CF425A" w:rsidP="00CF425A">
      <w:pPr>
        <w:pStyle w:val="Label"/>
        <w:spacing w:before="0"/>
        <w:ind w:left="-567"/>
        <w:rPr>
          <w:lang w:val="ru-RU"/>
        </w:rPr>
      </w:pPr>
    </w:p>
    <w:p w:rsidR="00CF425A" w:rsidRPr="00744CA2" w:rsidRDefault="00CF425A" w:rsidP="00CF425A">
      <w:pPr>
        <w:pStyle w:val="Label"/>
        <w:spacing w:before="0"/>
        <w:ind w:left="-567"/>
        <w:rPr>
          <w:lang w:val="ru-RU"/>
        </w:rPr>
      </w:pPr>
    </w:p>
    <w:p w:rsidR="00CF425A" w:rsidRPr="00744CA2" w:rsidRDefault="00CF425A" w:rsidP="00CF425A">
      <w:pPr>
        <w:ind w:left="-567"/>
      </w:pPr>
    </w:p>
    <w:p w:rsidR="00CF425A" w:rsidRDefault="00CF425A" w:rsidP="00CF425A">
      <w:pPr>
        <w:ind w:left="-567"/>
      </w:pPr>
    </w:p>
    <w:p w:rsidR="00CF425A" w:rsidRPr="00744CA2" w:rsidRDefault="00CF425A" w:rsidP="00CF425A">
      <w:pPr>
        <w:ind w:left="-567"/>
      </w:pPr>
    </w:p>
    <w:p w:rsidR="00CF425A" w:rsidRPr="00737156" w:rsidRDefault="00CF425A" w:rsidP="00CF425A">
      <w:pPr>
        <w:pStyle w:val="a4"/>
        <w:ind w:left="-567"/>
        <w:jc w:val="center"/>
        <w:rPr>
          <w:b/>
          <w:sz w:val="48"/>
          <w:szCs w:val="48"/>
        </w:rPr>
      </w:pPr>
      <w:r w:rsidRPr="00737156">
        <w:rPr>
          <w:b/>
          <w:sz w:val="48"/>
          <w:szCs w:val="48"/>
        </w:rPr>
        <w:t xml:space="preserve">Городской округ </w:t>
      </w:r>
      <w:r w:rsidR="00BE0D8E" w:rsidRPr="00380FB1">
        <w:rPr>
          <w:b/>
          <w:sz w:val="48"/>
          <w:szCs w:val="48"/>
        </w:rPr>
        <w:t>город Кулебаки</w:t>
      </w:r>
      <w:r w:rsidR="00737156">
        <w:rPr>
          <w:b/>
          <w:sz w:val="48"/>
          <w:szCs w:val="48"/>
        </w:rPr>
        <w:br/>
      </w:r>
      <w:r w:rsidRPr="00737156">
        <w:rPr>
          <w:b/>
          <w:sz w:val="48"/>
          <w:szCs w:val="48"/>
        </w:rPr>
        <w:t>Нижегородской области</w:t>
      </w:r>
    </w:p>
    <w:p w:rsidR="00CF425A" w:rsidRPr="00737156" w:rsidRDefault="00CF425A" w:rsidP="00CF425A">
      <w:pPr>
        <w:spacing w:before="240" w:after="240"/>
        <w:ind w:left="-567"/>
        <w:jc w:val="center"/>
        <w:rPr>
          <w:b/>
          <w:sz w:val="32"/>
          <w:szCs w:val="32"/>
        </w:rPr>
      </w:pPr>
      <w:r w:rsidRPr="00737156">
        <w:rPr>
          <w:b/>
          <w:sz w:val="32"/>
          <w:szCs w:val="32"/>
        </w:rPr>
        <w:t xml:space="preserve">МЕСТНЫЕ НОРМАТИВЫ ГРАДОСТРОИТЕЛЬНОГО </w:t>
      </w:r>
      <w:r w:rsidRPr="00737156">
        <w:rPr>
          <w:b/>
          <w:sz w:val="32"/>
          <w:szCs w:val="32"/>
        </w:rPr>
        <w:br/>
        <w:t>ПРОЕКТИРОВАНИЯ</w:t>
      </w:r>
    </w:p>
    <w:p w:rsidR="00515FEB" w:rsidRPr="00737156" w:rsidRDefault="00515FEB" w:rsidP="00CF425A">
      <w:pPr>
        <w:spacing w:before="240"/>
        <w:ind w:left="-567"/>
        <w:jc w:val="center"/>
        <w:rPr>
          <w:b/>
        </w:rPr>
      </w:pPr>
      <w:r w:rsidRPr="00737156">
        <w:rPr>
          <w:b/>
        </w:rPr>
        <w:t>ПРАВИЛА И ОБЛАСТЬ ПРИМЕНЕНИЯ РАСЧЕТНЫХ ПОКАЗАТЕЛЕЙ</w:t>
      </w:r>
      <w:r w:rsidR="0073482F" w:rsidRPr="00737156">
        <w:rPr>
          <w:b/>
        </w:rPr>
        <w:t>,</w:t>
      </w:r>
      <w:r w:rsidRPr="00737156">
        <w:rPr>
          <w:b/>
        </w:rPr>
        <w:t xml:space="preserve"> </w:t>
      </w:r>
      <w:r w:rsidR="0073482F" w:rsidRPr="00737156">
        <w:rPr>
          <w:b/>
        </w:rPr>
        <w:br/>
        <w:t xml:space="preserve">СОДЕРЖАЩИХСЯ В ОСНОВНОЙ ЧАСТИ </w:t>
      </w:r>
      <w:r w:rsidR="0073482F" w:rsidRPr="00737156">
        <w:rPr>
          <w:b/>
        </w:rPr>
        <w:br/>
        <w:t>МЕСТНЫХ НОРМАТИВОВ ГРАДОСТРОИТЕЛЬНОГО ПРОЕКТИРОВАНИЯ</w:t>
      </w:r>
    </w:p>
    <w:p w:rsidR="00CF425A" w:rsidRPr="00737156" w:rsidRDefault="00BE0D8E" w:rsidP="00CF425A">
      <w:pPr>
        <w:spacing w:before="120"/>
        <w:ind w:left="-567"/>
        <w:jc w:val="center"/>
        <w:rPr>
          <w:b/>
        </w:rPr>
      </w:pPr>
      <w:r w:rsidRPr="00380FB1">
        <w:rPr>
          <w:b/>
        </w:rPr>
        <w:t>ГН22.427.000</w:t>
      </w:r>
      <w:r w:rsidR="00CF425A" w:rsidRPr="00737156">
        <w:rPr>
          <w:b/>
        </w:rPr>
        <w:t>ПП</w:t>
      </w:r>
    </w:p>
    <w:p w:rsidR="00B345C6" w:rsidRPr="00737156" w:rsidRDefault="00AC463E" w:rsidP="00CF425A">
      <w:pPr>
        <w:spacing w:before="120"/>
        <w:ind w:left="-567"/>
        <w:jc w:val="center"/>
        <w:rPr>
          <w:b/>
          <w:sz w:val="32"/>
          <w:szCs w:val="32"/>
        </w:rPr>
      </w:pPr>
      <w:r w:rsidRPr="00737156">
        <w:rPr>
          <w:b/>
          <w:sz w:val="28"/>
          <w:szCs w:val="28"/>
        </w:rPr>
        <w:br w:type="page"/>
      </w:r>
      <w:r w:rsidR="00B345C6" w:rsidRPr="00737156">
        <w:rPr>
          <w:b/>
          <w:sz w:val="32"/>
          <w:szCs w:val="32"/>
        </w:rPr>
        <w:lastRenderedPageBreak/>
        <w:t>Оглавление</w:t>
      </w:r>
    </w:p>
    <w:p w:rsidR="00152E4D" w:rsidRDefault="001651D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737156">
        <w:fldChar w:fldCharType="begin"/>
      </w:r>
      <w:r w:rsidR="00B345C6" w:rsidRPr="00737156">
        <w:instrText xml:space="preserve"> TOC \o "1-3" \h \z \u </w:instrText>
      </w:r>
      <w:r w:rsidRPr="00737156">
        <w:fldChar w:fldCharType="separate"/>
      </w:r>
      <w:hyperlink w:anchor="_Toc467681468" w:history="1">
        <w:r w:rsidR="00152E4D" w:rsidRPr="003D1D4F">
          <w:rPr>
            <w:rStyle w:val="af2"/>
          </w:rPr>
          <w:t>Введение</w:t>
        </w:r>
        <w:r w:rsidR="00152E4D">
          <w:rPr>
            <w:webHidden/>
          </w:rPr>
          <w:tab/>
        </w:r>
        <w:r>
          <w:rPr>
            <w:webHidden/>
          </w:rPr>
          <w:fldChar w:fldCharType="begin"/>
        </w:r>
        <w:r w:rsidR="00152E4D">
          <w:rPr>
            <w:webHidden/>
          </w:rPr>
          <w:instrText xml:space="preserve"> PAGEREF _Toc467681468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0383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152E4D" w:rsidRDefault="00A156D8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67681469" w:history="1">
        <w:r w:rsidR="00152E4D" w:rsidRPr="003D1D4F">
          <w:rPr>
            <w:rStyle w:val="af2"/>
          </w:rPr>
          <w:t>Глава 1. Общие положения</w:t>
        </w:r>
        <w:r w:rsidR="00152E4D">
          <w:rPr>
            <w:webHidden/>
          </w:rPr>
          <w:tab/>
        </w:r>
        <w:r w:rsidR="001651DA">
          <w:rPr>
            <w:webHidden/>
          </w:rPr>
          <w:fldChar w:fldCharType="begin"/>
        </w:r>
        <w:r w:rsidR="00152E4D">
          <w:rPr>
            <w:webHidden/>
          </w:rPr>
          <w:instrText xml:space="preserve"> PAGEREF _Toc467681469 \h </w:instrText>
        </w:r>
        <w:r w:rsidR="001651DA">
          <w:rPr>
            <w:webHidden/>
          </w:rPr>
        </w:r>
        <w:r w:rsidR="001651DA">
          <w:rPr>
            <w:webHidden/>
          </w:rPr>
          <w:fldChar w:fldCharType="separate"/>
        </w:r>
        <w:r w:rsidR="00AE0383">
          <w:rPr>
            <w:webHidden/>
          </w:rPr>
          <w:t>3</w:t>
        </w:r>
        <w:r w:rsidR="001651DA">
          <w:rPr>
            <w:webHidden/>
          </w:rPr>
          <w:fldChar w:fldCharType="end"/>
        </w:r>
      </w:hyperlink>
    </w:p>
    <w:p w:rsidR="00152E4D" w:rsidRPr="00152E4D" w:rsidRDefault="00A156D8">
      <w:pPr>
        <w:pStyle w:val="3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67681470" w:history="1">
        <w:r w:rsidR="00152E4D" w:rsidRPr="00152E4D">
          <w:rPr>
            <w:rStyle w:val="af2"/>
            <w:b w:val="0"/>
          </w:rPr>
          <w:t>Статья 1. Назначение и содержание настоящих Правил</w:t>
        </w:r>
        <w:r w:rsidR="00152E4D" w:rsidRPr="00152E4D">
          <w:rPr>
            <w:b w:val="0"/>
            <w:webHidden/>
          </w:rPr>
          <w:tab/>
        </w:r>
        <w:r w:rsidR="001651DA" w:rsidRPr="00152E4D">
          <w:rPr>
            <w:b w:val="0"/>
            <w:webHidden/>
          </w:rPr>
          <w:fldChar w:fldCharType="begin"/>
        </w:r>
        <w:r w:rsidR="00152E4D" w:rsidRPr="00152E4D">
          <w:rPr>
            <w:b w:val="0"/>
            <w:webHidden/>
          </w:rPr>
          <w:instrText xml:space="preserve"> PAGEREF _Toc467681470 \h </w:instrText>
        </w:r>
        <w:r w:rsidR="001651DA" w:rsidRPr="00152E4D">
          <w:rPr>
            <w:b w:val="0"/>
            <w:webHidden/>
          </w:rPr>
        </w:r>
        <w:r w:rsidR="001651DA" w:rsidRPr="00152E4D">
          <w:rPr>
            <w:b w:val="0"/>
            <w:webHidden/>
          </w:rPr>
          <w:fldChar w:fldCharType="separate"/>
        </w:r>
        <w:r w:rsidR="00AE0383">
          <w:rPr>
            <w:b w:val="0"/>
            <w:webHidden/>
          </w:rPr>
          <w:t>3</w:t>
        </w:r>
        <w:r w:rsidR="001651DA" w:rsidRPr="00152E4D">
          <w:rPr>
            <w:b w:val="0"/>
            <w:webHidden/>
          </w:rPr>
          <w:fldChar w:fldCharType="end"/>
        </w:r>
      </w:hyperlink>
    </w:p>
    <w:p w:rsidR="00152E4D" w:rsidRPr="00152E4D" w:rsidRDefault="00A156D8">
      <w:pPr>
        <w:pStyle w:val="3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67681471" w:history="1">
        <w:r w:rsidR="00152E4D" w:rsidRPr="00152E4D">
          <w:rPr>
            <w:rStyle w:val="af2"/>
            <w:b w:val="0"/>
          </w:rPr>
          <w:t>Статья 2. Основные понятия и сокращения, используемые в настоящих Правилах</w:t>
        </w:r>
        <w:r w:rsidR="00152E4D" w:rsidRPr="00152E4D">
          <w:rPr>
            <w:b w:val="0"/>
            <w:webHidden/>
          </w:rPr>
          <w:tab/>
        </w:r>
        <w:r w:rsidR="001651DA" w:rsidRPr="00152E4D">
          <w:rPr>
            <w:b w:val="0"/>
            <w:webHidden/>
          </w:rPr>
          <w:fldChar w:fldCharType="begin"/>
        </w:r>
        <w:r w:rsidR="00152E4D" w:rsidRPr="00152E4D">
          <w:rPr>
            <w:b w:val="0"/>
            <w:webHidden/>
          </w:rPr>
          <w:instrText xml:space="preserve"> PAGEREF _Toc467681471 \h </w:instrText>
        </w:r>
        <w:r w:rsidR="001651DA" w:rsidRPr="00152E4D">
          <w:rPr>
            <w:b w:val="0"/>
            <w:webHidden/>
          </w:rPr>
        </w:r>
        <w:r w:rsidR="001651DA" w:rsidRPr="00152E4D">
          <w:rPr>
            <w:b w:val="0"/>
            <w:webHidden/>
          </w:rPr>
          <w:fldChar w:fldCharType="separate"/>
        </w:r>
        <w:r w:rsidR="00AE0383">
          <w:rPr>
            <w:b w:val="0"/>
            <w:webHidden/>
          </w:rPr>
          <w:t>3</w:t>
        </w:r>
        <w:r w:rsidR="001651DA" w:rsidRPr="00152E4D">
          <w:rPr>
            <w:b w:val="0"/>
            <w:webHidden/>
          </w:rPr>
          <w:fldChar w:fldCharType="end"/>
        </w:r>
      </w:hyperlink>
    </w:p>
    <w:p w:rsidR="00152E4D" w:rsidRDefault="00A156D8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67681472" w:history="1">
        <w:r w:rsidR="00152E4D" w:rsidRPr="003D1D4F">
          <w:rPr>
            <w:rStyle w:val="af2"/>
          </w:rPr>
          <w:t>Глава 2. Правила применения расчетных показателей</w:t>
        </w:r>
        <w:r w:rsidR="00152E4D">
          <w:rPr>
            <w:webHidden/>
          </w:rPr>
          <w:tab/>
        </w:r>
        <w:r w:rsidR="001651DA">
          <w:rPr>
            <w:webHidden/>
          </w:rPr>
          <w:fldChar w:fldCharType="begin"/>
        </w:r>
        <w:r w:rsidR="00152E4D">
          <w:rPr>
            <w:webHidden/>
          </w:rPr>
          <w:instrText xml:space="preserve"> PAGEREF _Toc467681472 \h </w:instrText>
        </w:r>
        <w:r w:rsidR="001651DA">
          <w:rPr>
            <w:webHidden/>
          </w:rPr>
        </w:r>
        <w:r w:rsidR="001651DA">
          <w:rPr>
            <w:webHidden/>
          </w:rPr>
          <w:fldChar w:fldCharType="separate"/>
        </w:r>
        <w:r w:rsidR="00AE0383">
          <w:rPr>
            <w:webHidden/>
          </w:rPr>
          <w:t>4</w:t>
        </w:r>
        <w:r w:rsidR="001651DA">
          <w:rPr>
            <w:webHidden/>
          </w:rPr>
          <w:fldChar w:fldCharType="end"/>
        </w:r>
      </w:hyperlink>
    </w:p>
    <w:p w:rsidR="00152E4D" w:rsidRPr="00152E4D" w:rsidRDefault="00A156D8">
      <w:pPr>
        <w:pStyle w:val="3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67681473" w:history="1">
        <w:r w:rsidR="00152E4D" w:rsidRPr="00152E4D">
          <w:rPr>
            <w:rStyle w:val="af2"/>
            <w:b w:val="0"/>
          </w:rPr>
          <w:t>Статья 3. Действующие расчетные показатели</w:t>
        </w:r>
        <w:r w:rsidR="00152E4D" w:rsidRPr="00152E4D">
          <w:rPr>
            <w:b w:val="0"/>
            <w:webHidden/>
          </w:rPr>
          <w:tab/>
        </w:r>
        <w:r w:rsidR="001651DA" w:rsidRPr="00152E4D">
          <w:rPr>
            <w:b w:val="0"/>
            <w:webHidden/>
          </w:rPr>
          <w:fldChar w:fldCharType="begin"/>
        </w:r>
        <w:r w:rsidR="00152E4D" w:rsidRPr="00152E4D">
          <w:rPr>
            <w:b w:val="0"/>
            <w:webHidden/>
          </w:rPr>
          <w:instrText xml:space="preserve"> PAGEREF _Toc467681473 \h </w:instrText>
        </w:r>
        <w:r w:rsidR="001651DA" w:rsidRPr="00152E4D">
          <w:rPr>
            <w:b w:val="0"/>
            <w:webHidden/>
          </w:rPr>
        </w:r>
        <w:r w:rsidR="001651DA" w:rsidRPr="00152E4D">
          <w:rPr>
            <w:b w:val="0"/>
            <w:webHidden/>
          </w:rPr>
          <w:fldChar w:fldCharType="separate"/>
        </w:r>
        <w:r w:rsidR="00AE0383">
          <w:rPr>
            <w:b w:val="0"/>
            <w:webHidden/>
          </w:rPr>
          <w:t>4</w:t>
        </w:r>
        <w:r w:rsidR="001651DA" w:rsidRPr="00152E4D">
          <w:rPr>
            <w:b w:val="0"/>
            <w:webHidden/>
          </w:rPr>
          <w:fldChar w:fldCharType="end"/>
        </w:r>
      </w:hyperlink>
    </w:p>
    <w:p w:rsidR="00152E4D" w:rsidRPr="00152E4D" w:rsidRDefault="00A156D8">
      <w:pPr>
        <w:pStyle w:val="3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67681474" w:history="1">
        <w:r w:rsidR="00152E4D" w:rsidRPr="00152E4D">
          <w:rPr>
            <w:rStyle w:val="af2"/>
            <w:b w:val="0"/>
          </w:rPr>
          <w:t>Статья 4. Лучшие расчетные показатели</w:t>
        </w:r>
        <w:r w:rsidR="00152E4D" w:rsidRPr="00152E4D">
          <w:rPr>
            <w:b w:val="0"/>
            <w:webHidden/>
          </w:rPr>
          <w:tab/>
        </w:r>
        <w:r w:rsidR="001651DA" w:rsidRPr="00152E4D">
          <w:rPr>
            <w:b w:val="0"/>
            <w:webHidden/>
          </w:rPr>
          <w:fldChar w:fldCharType="begin"/>
        </w:r>
        <w:r w:rsidR="00152E4D" w:rsidRPr="00152E4D">
          <w:rPr>
            <w:b w:val="0"/>
            <w:webHidden/>
          </w:rPr>
          <w:instrText xml:space="preserve"> PAGEREF _Toc467681474 \h </w:instrText>
        </w:r>
        <w:r w:rsidR="001651DA" w:rsidRPr="00152E4D">
          <w:rPr>
            <w:b w:val="0"/>
            <w:webHidden/>
          </w:rPr>
        </w:r>
        <w:r w:rsidR="001651DA" w:rsidRPr="00152E4D">
          <w:rPr>
            <w:b w:val="0"/>
            <w:webHidden/>
          </w:rPr>
          <w:fldChar w:fldCharType="separate"/>
        </w:r>
        <w:r w:rsidR="00AE0383">
          <w:rPr>
            <w:b w:val="0"/>
            <w:webHidden/>
          </w:rPr>
          <w:t>5</w:t>
        </w:r>
        <w:r w:rsidR="001651DA" w:rsidRPr="00152E4D">
          <w:rPr>
            <w:b w:val="0"/>
            <w:webHidden/>
          </w:rPr>
          <w:fldChar w:fldCharType="end"/>
        </w:r>
      </w:hyperlink>
    </w:p>
    <w:p w:rsidR="00152E4D" w:rsidRPr="00152E4D" w:rsidRDefault="00A156D8">
      <w:pPr>
        <w:pStyle w:val="3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67681475" w:history="1">
        <w:r w:rsidR="00152E4D" w:rsidRPr="00152E4D">
          <w:rPr>
            <w:rStyle w:val="af2"/>
            <w:b w:val="0"/>
          </w:rPr>
          <w:t>Статья 5. Порядок применения расчетных показателей</w:t>
        </w:r>
        <w:r w:rsidR="00152E4D" w:rsidRPr="00152E4D">
          <w:rPr>
            <w:b w:val="0"/>
            <w:webHidden/>
          </w:rPr>
          <w:tab/>
        </w:r>
        <w:r w:rsidR="001651DA" w:rsidRPr="00152E4D">
          <w:rPr>
            <w:b w:val="0"/>
            <w:webHidden/>
          </w:rPr>
          <w:fldChar w:fldCharType="begin"/>
        </w:r>
        <w:r w:rsidR="00152E4D" w:rsidRPr="00152E4D">
          <w:rPr>
            <w:b w:val="0"/>
            <w:webHidden/>
          </w:rPr>
          <w:instrText xml:space="preserve"> PAGEREF _Toc467681475 \h </w:instrText>
        </w:r>
        <w:r w:rsidR="001651DA" w:rsidRPr="00152E4D">
          <w:rPr>
            <w:b w:val="0"/>
            <w:webHidden/>
          </w:rPr>
        </w:r>
        <w:r w:rsidR="001651DA" w:rsidRPr="00152E4D">
          <w:rPr>
            <w:b w:val="0"/>
            <w:webHidden/>
          </w:rPr>
          <w:fldChar w:fldCharType="separate"/>
        </w:r>
        <w:r w:rsidR="00AE0383">
          <w:rPr>
            <w:b w:val="0"/>
            <w:webHidden/>
          </w:rPr>
          <w:t>5</w:t>
        </w:r>
        <w:r w:rsidR="001651DA" w:rsidRPr="00152E4D">
          <w:rPr>
            <w:b w:val="0"/>
            <w:webHidden/>
          </w:rPr>
          <w:fldChar w:fldCharType="end"/>
        </w:r>
      </w:hyperlink>
    </w:p>
    <w:p w:rsidR="00152E4D" w:rsidRDefault="00A156D8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67681476" w:history="1">
        <w:r w:rsidR="00152E4D" w:rsidRPr="003D1D4F">
          <w:rPr>
            <w:rStyle w:val="af2"/>
          </w:rPr>
          <w:t>Глава 3. Область применения расчетных показателей</w:t>
        </w:r>
        <w:r w:rsidR="00152E4D">
          <w:rPr>
            <w:webHidden/>
          </w:rPr>
          <w:tab/>
        </w:r>
        <w:r w:rsidR="001651DA">
          <w:rPr>
            <w:webHidden/>
          </w:rPr>
          <w:fldChar w:fldCharType="begin"/>
        </w:r>
        <w:r w:rsidR="00152E4D">
          <w:rPr>
            <w:webHidden/>
          </w:rPr>
          <w:instrText xml:space="preserve"> PAGEREF _Toc467681476 \h </w:instrText>
        </w:r>
        <w:r w:rsidR="001651DA">
          <w:rPr>
            <w:webHidden/>
          </w:rPr>
        </w:r>
        <w:r w:rsidR="001651DA">
          <w:rPr>
            <w:webHidden/>
          </w:rPr>
          <w:fldChar w:fldCharType="separate"/>
        </w:r>
        <w:r w:rsidR="00AE0383">
          <w:rPr>
            <w:webHidden/>
          </w:rPr>
          <w:t>5</w:t>
        </w:r>
        <w:r w:rsidR="001651DA">
          <w:rPr>
            <w:webHidden/>
          </w:rPr>
          <w:fldChar w:fldCharType="end"/>
        </w:r>
      </w:hyperlink>
    </w:p>
    <w:p w:rsidR="00152E4D" w:rsidRPr="00152E4D" w:rsidRDefault="00A156D8">
      <w:pPr>
        <w:pStyle w:val="3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67681477" w:history="1">
        <w:r w:rsidR="00152E4D" w:rsidRPr="00152E4D">
          <w:rPr>
            <w:rStyle w:val="af2"/>
            <w:b w:val="0"/>
          </w:rPr>
          <w:t>Статья 6. Область применения расчетных показателей, при осуществлении органами местного самоуправления муниципального образования полномочий, установленных Градостроительным Кодексом РФ</w:t>
        </w:r>
        <w:r w:rsidR="00152E4D" w:rsidRPr="00152E4D">
          <w:rPr>
            <w:b w:val="0"/>
            <w:webHidden/>
          </w:rPr>
          <w:tab/>
        </w:r>
        <w:r w:rsidR="001651DA" w:rsidRPr="00152E4D">
          <w:rPr>
            <w:b w:val="0"/>
            <w:webHidden/>
          </w:rPr>
          <w:fldChar w:fldCharType="begin"/>
        </w:r>
        <w:r w:rsidR="00152E4D" w:rsidRPr="00152E4D">
          <w:rPr>
            <w:b w:val="0"/>
            <w:webHidden/>
          </w:rPr>
          <w:instrText xml:space="preserve"> PAGEREF _Toc467681477 \h </w:instrText>
        </w:r>
        <w:r w:rsidR="001651DA" w:rsidRPr="00152E4D">
          <w:rPr>
            <w:b w:val="0"/>
            <w:webHidden/>
          </w:rPr>
        </w:r>
        <w:r w:rsidR="001651DA" w:rsidRPr="00152E4D">
          <w:rPr>
            <w:b w:val="0"/>
            <w:webHidden/>
          </w:rPr>
          <w:fldChar w:fldCharType="separate"/>
        </w:r>
        <w:r w:rsidR="00AE0383">
          <w:rPr>
            <w:b w:val="0"/>
            <w:webHidden/>
          </w:rPr>
          <w:t>5</w:t>
        </w:r>
        <w:r w:rsidR="001651DA" w:rsidRPr="00152E4D">
          <w:rPr>
            <w:b w:val="0"/>
            <w:webHidden/>
          </w:rPr>
          <w:fldChar w:fldCharType="end"/>
        </w:r>
      </w:hyperlink>
    </w:p>
    <w:p w:rsidR="00152E4D" w:rsidRPr="00152E4D" w:rsidRDefault="00A156D8">
      <w:pPr>
        <w:pStyle w:val="3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67681478" w:history="1">
        <w:r w:rsidR="00152E4D" w:rsidRPr="00152E4D">
          <w:rPr>
            <w:rStyle w:val="af2"/>
            <w:b w:val="0"/>
          </w:rPr>
          <w:t>Статья 7. Область применения расчетных показателей, при осуществлении органами местного самоуправления муниципального образования полномочий по решению вопросов местного значения, не установленных Градостроительным Кодексом РФ</w:t>
        </w:r>
        <w:r w:rsidR="00152E4D" w:rsidRPr="00152E4D">
          <w:rPr>
            <w:b w:val="0"/>
            <w:webHidden/>
          </w:rPr>
          <w:tab/>
        </w:r>
        <w:r w:rsidR="001651DA" w:rsidRPr="00152E4D">
          <w:rPr>
            <w:b w:val="0"/>
            <w:webHidden/>
          </w:rPr>
          <w:fldChar w:fldCharType="begin"/>
        </w:r>
        <w:r w:rsidR="00152E4D" w:rsidRPr="00152E4D">
          <w:rPr>
            <w:b w:val="0"/>
            <w:webHidden/>
          </w:rPr>
          <w:instrText xml:space="preserve"> PAGEREF _Toc467681478 \h </w:instrText>
        </w:r>
        <w:r w:rsidR="001651DA" w:rsidRPr="00152E4D">
          <w:rPr>
            <w:b w:val="0"/>
            <w:webHidden/>
          </w:rPr>
        </w:r>
        <w:r w:rsidR="001651DA" w:rsidRPr="00152E4D">
          <w:rPr>
            <w:b w:val="0"/>
            <w:webHidden/>
          </w:rPr>
          <w:fldChar w:fldCharType="separate"/>
        </w:r>
        <w:r w:rsidR="00AE0383">
          <w:rPr>
            <w:b w:val="0"/>
            <w:webHidden/>
          </w:rPr>
          <w:t>6</w:t>
        </w:r>
        <w:r w:rsidR="001651DA" w:rsidRPr="00152E4D">
          <w:rPr>
            <w:b w:val="0"/>
            <w:webHidden/>
          </w:rPr>
          <w:fldChar w:fldCharType="end"/>
        </w:r>
      </w:hyperlink>
    </w:p>
    <w:p w:rsidR="00152E4D" w:rsidRPr="00152E4D" w:rsidRDefault="00A156D8">
      <w:pPr>
        <w:pStyle w:val="3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67681479" w:history="1">
        <w:r w:rsidR="00152E4D" w:rsidRPr="00152E4D">
          <w:rPr>
            <w:rStyle w:val="af2"/>
            <w:b w:val="0"/>
          </w:rPr>
          <w:t>Статья 8. Применение расчетных показателей при рассмотрении органами местного самоуправления муниципального образования проекта схемы территориального планирования РФ</w:t>
        </w:r>
        <w:r w:rsidR="00152E4D" w:rsidRPr="00152E4D">
          <w:rPr>
            <w:b w:val="0"/>
            <w:webHidden/>
          </w:rPr>
          <w:tab/>
        </w:r>
        <w:r w:rsidR="001651DA" w:rsidRPr="00152E4D">
          <w:rPr>
            <w:b w:val="0"/>
            <w:webHidden/>
          </w:rPr>
          <w:fldChar w:fldCharType="begin"/>
        </w:r>
        <w:r w:rsidR="00152E4D" w:rsidRPr="00152E4D">
          <w:rPr>
            <w:b w:val="0"/>
            <w:webHidden/>
          </w:rPr>
          <w:instrText xml:space="preserve"> PAGEREF _Toc467681479 \h </w:instrText>
        </w:r>
        <w:r w:rsidR="001651DA" w:rsidRPr="00152E4D">
          <w:rPr>
            <w:b w:val="0"/>
            <w:webHidden/>
          </w:rPr>
        </w:r>
        <w:r w:rsidR="001651DA" w:rsidRPr="00152E4D">
          <w:rPr>
            <w:b w:val="0"/>
            <w:webHidden/>
          </w:rPr>
          <w:fldChar w:fldCharType="separate"/>
        </w:r>
        <w:r w:rsidR="00AE0383">
          <w:rPr>
            <w:b w:val="0"/>
            <w:webHidden/>
          </w:rPr>
          <w:t>6</w:t>
        </w:r>
        <w:r w:rsidR="001651DA" w:rsidRPr="00152E4D">
          <w:rPr>
            <w:b w:val="0"/>
            <w:webHidden/>
          </w:rPr>
          <w:fldChar w:fldCharType="end"/>
        </w:r>
      </w:hyperlink>
    </w:p>
    <w:p w:rsidR="00152E4D" w:rsidRPr="00152E4D" w:rsidRDefault="00A156D8">
      <w:pPr>
        <w:pStyle w:val="3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67681480" w:history="1">
        <w:r w:rsidR="00152E4D" w:rsidRPr="00152E4D">
          <w:rPr>
            <w:rStyle w:val="af2"/>
            <w:b w:val="0"/>
          </w:rPr>
          <w:t>Статья 9. Применение расчетных показателей при согласовании органами местного самоуправления муниципального образования проекта схемы территориального планирования субъекта РФ</w:t>
        </w:r>
        <w:r w:rsidR="00152E4D" w:rsidRPr="00152E4D">
          <w:rPr>
            <w:b w:val="0"/>
            <w:webHidden/>
          </w:rPr>
          <w:tab/>
        </w:r>
        <w:r w:rsidR="001651DA" w:rsidRPr="00152E4D">
          <w:rPr>
            <w:b w:val="0"/>
            <w:webHidden/>
          </w:rPr>
          <w:fldChar w:fldCharType="begin"/>
        </w:r>
        <w:r w:rsidR="00152E4D" w:rsidRPr="00152E4D">
          <w:rPr>
            <w:b w:val="0"/>
            <w:webHidden/>
          </w:rPr>
          <w:instrText xml:space="preserve"> PAGEREF _Toc467681480 \h </w:instrText>
        </w:r>
        <w:r w:rsidR="001651DA" w:rsidRPr="00152E4D">
          <w:rPr>
            <w:b w:val="0"/>
            <w:webHidden/>
          </w:rPr>
        </w:r>
        <w:r w:rsidR="001651DA" w:rsidRPr="00152E4D">
          <w:rPr>
            <w:b w:val="0"/>
            <w:webHidden/>
          </w:rPr>
          <w:fldChar w:fldCharType="separate"/>
        </w:r>
        <w:r w:rsidR="00AE0383">
          <w:rPr>
            <w:b w:val="0"/>
            <w:webHidden/>
          </w:rPr>
          <w:t>7</w:t>
        </w:r>
        <w:r w:rsidR="001651DA" w:rsidRPr="00152E4D">
          <w:rPr>
            <w:b w:val="0"/>
            <w:webHidden/>
          </w:rPr>
          <w:fldChar w:fldCharType="end"/>
        </w:r>
      </w:hyperlink>
    </w:p>
    <w:p w:rsidR="00152E4D" w:rsidRPr="00152E4D" w:rsidRDefault="00A156D8">
      <w:pPr>
        <w:pStyle w:val="3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67681481" w:history="1">
        <w:r w:rsidR="00152E4D" w:rsidRPr="00152E4D">
          <w:rPr>
            <w:rStyle w:val="af2"/>
            <w:b w:val="0"/>
          </w:rPr>
          <w:t>Статья 10. Применение расчетных показателей при подготовке и утверждении генерального плана муниципального образования</w:t>
        </w:r>
        <w:r w:rsidR="00152E4D" w:rsidRPr="00152E4D">
          <w:rPr>
            <w:b w:val="0"/>
            <w:webHidden/>
          </w:rPr>
          <w:tab/>
        </w:r>
        <w:r w:rsidR="001651DA" w:rsidRPr="00152E4D">
          <w:rPr>
            <w:b w:val="0"/>
            <w:webHidden/>
          </w:rPr>
          <w:fldChar w:fldCharType="begin"/>
        </w:r>
        <w:r w:rsidR="00152E4D" w:rsidRPr="00152E4D">
          <w:rPr>
            <w:b w:val="0"/>
            <w:webHidden/>
          </w:rPr>
          <w:instrText xml:space="preserve"> PAGEREF _Toc467681481 \h </w:instrText>
        </w:r>
        <w:r w:rsidR="001651DA" w:rsidRPr="00152E4D">
          <w:rPr>
            <w:b w:val="0"/>
            <w:webHidden/>
          </w:rPr>
        </w:r>
        <w:r w:rsidR="001651DA" w:rsidRPr="00152E4D">
          <w:rPr>
            <w:b w:val="0"/>
            <w:webHidden/>
          </w:rPr>
          <w:fldChar w:fldCharType="separate"/>
        </w:r>
        <w:r w:rsidR="00AE0383">
          <w:rPr>
            <w:b w:val="0"/>
            <w:webHidden/>
          </w:rPr>
          <w:t>7</w:t>
        </w:r>
        <w:r w:rsidR="001651DA" w:rsidRPr="00152E4D">
          <w:rPr>
            <w:b w:val="0"/>
            <w:webHidden/>
          </w:rPr>
          <w:fldChar w:fldCharType="end"/>
        </w:r>
      </w:hyperlink>
    </w:p>
    <w:p w:rsidR="00152E4D" w:rsidRPr="00152E4D" w:rsidRDefault="00A156D8">
      <w:pPr>
        <w:pStyle w:val="3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67681482" w:history="1">
        <w:r w:rsidR="00152E4D" w:rsidRPr="00152E4D">
          <w:rPr>
            <w:rStyle w:val="af2"/>
            <w:b w:val="0"/>
          </w:rPr>
          <w:t>Статья 11. Применение расчетных показателей при подготовке документации по планировке территории, подготовленной на основании решения органа местного самоуправления муниципального образования</w:t>
        </w:r>
        <w:r w:rsidR="00152E4D" w:rsidRPr="00152E4D">
          <w:rPr>
            <w:b w:val="0"/>
            <w:webHidden/>
          </w:rPr>
          <w:tab/>
        </w:r>
        <w:r w:rsidR="001651DA" w:rsidRPr="00152E4D">
          <w:rPr>
            <w:b w:val="0"/>
            <w:webHidden/>
          </w:rPr>
          <w:fldChar w:fldCharType="begin"/>
        </w:r>
        <w:r w:rsidR="00152E4D" w:rsidRPr="00152E4D">
          <w:rPr>
            <w:b w:val="0"/>
            <w:webHidden/>
          </w:rPr>
          <w:instrText xml:space="preserve"> PAGEREF _Toc467681482 \h </w:instrText>
        </w:r>
        <w:r w:rsidR="001651DA" w:rsidRPr="00152E4D">
          <w:rPr>
            <w:b w:val="0"/>
            <w:webHidden/>
          </w:rPr>
        </w:r>
        <w:r w:rsidR="001651DA" w:rsidRPr="00152E4D">
          <w:rPr>
            <w:b w:val="0"/>
            <w:webHidden/>
          </w:rPr>
          <w:fldChar w:fldCharType="separate"/>
        </w:r>
        <w:r w:rsidR="00AE0383">
          <w:rPr>
            <w:b w:val="0"/>
            <w:webHidden/>
          </w:rPr>
          <w:t>8</w:t>
        </w:r>
        <w:r w:rsidR="001651DA" w:rsidRPr="00152E4D">
          <w:rPr>
            <w:b w:val="0"/>
            <w:webHidden/>
          </w:rPr>
          <w:fldChar w:fldCharType="end"/>
        </w:r>
      </w:hyperlink>
    </w:p>
    <w:p w:rsidR="00152E4D" w:rsidRPr="00152E4D" w:rsidRDefault="00A156D8">
      <w:pPr>
        <w:pStyle w:val="3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67681483" w:history="1">
        <w:r w:rsidR="00152E4D" w:rsidRPr="00152E4D">
          <w:rPr>
            <w:rStyle w:val="af2"/>
            <w:b w:val="0"/>
          </w:rPr>
          <w:t>Статья 12. Применение расчетных показателей при подготовке документации по планировке территории, подготовленной на основании решения иных лиц и подлежащей согласованию или утверждению органом местного самоуправления муниципального образования</w:t>
        </w:r>
        <w:r w:rsidR="00152E4D" w:rsidRPr="00152E4D">
          <w:rPr>
            <w:b w:val="0"/>
            <w:webHidden/>
          </w:rPr>
          <w:tab/>
        </w:r>
        <w:r w:rsidR="001651DA" w:rsidRPr="00152E4D">
          <w:rPr>
            <w:b w:val="0"/>
            <w:webHidden/>
          </w:rPr>
          <w:fldChar w:fldCharType="begin"/>
        </w:r>
        <w:r w:rsidR="00152E4D" w:rsidRPr="00152E4D">
          <w:rPr>
            <w:b w:val="0"/>
            <w:webHidden/>
          </w:rPr>
          <w:instrText xml:space="preserve"> PAGEREF _Toc467681483 \h </w:instrText>
        </w:r>
        <w:r w:rsidR="001651DA" w:rsidRPr="00152E4D">
          <w:rPr>
            <w:b w:val="0"/>
            <w:webHidden/>
          </w:rPr>
        </w:r>
        <w:r w:rsidR="001651DA" w:rsidRPr="00152E4D">
          <w:rPr>
            <w:b w:val="0"/>
            <w:webHidden/>
          </w:rPr>
          <w:fldChar w:fldCharType="separate"/>
        </w:r>
        <w:r w:rsidR="00AE0383">
          <w:rPr>
            <w:b w:val="0"/>
            <w:webHidden/>
          </w:rPr>
          <w:t>9</w:t>
        </w:r>
        <w:r w:rsidR="001651DA" w:rsidRPr="00152E4D">
          <w:rPr>
            <w:b w:val="0"/>
            <w:webHidden/>
          </w:rPr>
          <w:fldChar w:fldCharType="end"/>
        </w:r>
      </w:hyperlink>
    </w:p>
    <w:p w:rsidR="00152E4D" w:rsidRPr="00152E4D" w:rsidRDefault="00A156D8">
      <w:pPr>
        <w:pStyle w:val="3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67681484" w:history="1">
        <w:r w:rsidR="00152E4D" w:rsidRPr="00152E4D">
          <w:rPr>
            <w:rStyle w:val="af2"/>
            <w:b w:val="0"/>
          </w:rPr>
          <w:t>Статья 13. Применение расчетных показателей при развитии либо освоении территорий</w:t>
        </w:r>
        <w:r w:rsidR="00152E4D" w:rsidRPr="00152E4D">
          <w:rPr>
            <w:b w:val="0"/>
            <w:webHidden/>
          </w:rPr>
          <w:tab/>
        </w:r>
        <w:r w:rsidR="001651DA" w:rsidRPr="00152E4D">
          <w:rPr>
            <w:b w:val="0"/>
            <w:webHidden/>
          </w:rPr>
          <w:fldChar w:fldCharType="begin"/>
        </w:r>
        <w:r w:rsidR="00152E4D" w:rsidRPr="00152E4D">
          <w:rPr>
            <w:b w:val="0"/>
            <w:webHidden/>
          </w:rPr>
          <w:instrText xml:space="preserve"> PAGEREF _Toc467681484 \h </w:instrText>
        </w:r>
        <w:r w:rsidR="001651DA" w:rsidRPr="00152E4D">
          <w:rPr>
            <w:b w:val="0"/>
            <w:webHidden/>
          </w:rPr>
        </w:r>
        <w:r w:rsidR="001651DA" w:rsidRPr="00152E4D">
          <w:rPr>
            <w:b w:val="0"/>
            <w:webHidden/>
          </w:rPr>
          <w:fldChar w:fldCharType="separate"/>
        </w:r>
        <w:r w:rsidR="00AE0383">
          <w:rPr>
            <w:b w:val="0"/>
            <w:webHidden/>
          </w:rPr>
          <w:t>9</w:t>
        </w:r>
        <w:r w:rsidR="001651DA" w:rsidRPr="00152E4D">
          <w:rPr>
            <w:b w:val="0"/>
            <w:webHidden/>
          </w:rPr>
          <w:fldChar w:fldCharType="end"/>
        </w:r>
      </w:hyperlink>
    </w:p>
    <w:p w:rsidR="00152E4D" w:rsidRPr="00152E4D" w:rsidRDefault="00A156D8">
      <w:pPr>
        <w:pStyle w:val="3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67681485" w:history="1">
        <w:r w:rsidR="00152E4D" w:rsidRPr="00152E4D">
          <w:rPr>
            <w:rStyle w:val="af2"/>
            <w:b w:val="0"/>
          </w:rPr>
          <w:t>Статья 14. Применение расчетных показателей при разработке органами местного самоуправления муниципального образования программ комплексного развития систем коммунальной инфраструктуры муниципального образования</w:t>
        </w:r>
        <w:r w:rsidR="00152E4D" w:rsidRPr="00152E4D">
          <w:rPr>
            <w:b w:val="0"/>
            <w:webHidden/>
          </w:rPr>
          <w:tab/>
        </w:r>
        <w:r w:rsidR="001651DA" w:rsidRPr="00152E4D">
          <w:rPr>
            <w:b w:val="0"/>
            <w:webHidden/>
          </w:rPr>
          <w:fldChar w:fldCharType="begin"/>
        </w:r>
        <w:r w:rsidR="00152E4D" w:rsidRPr="00152E4D">
          <w:rPr>
            <w:b w:val="0"/>
            <w:webHidden/>
          </w:rPr>
          <w:instrText xml:space="preserve"> PAGEREF _Toc467681485 \h </w:instrText>
        </w:r>
        <w:r w:rsidR="001651DA" w:rsidRPr="00152E4D">
          <w:rPr>
            <w:b w:val="0"/>
            <w:webHidden/>
          </w:rPr>
        </w:r>
        <w:r w:rsidR="001651DA" w:rsidRPr="00152E4D">
          <w:rPr>
            <w:b w:val="0"/>
            <w:webHidden/>
          </w:rPr>
          <w:fldChar w:fldCharType="separate"/>
        </w:r>
        <w:r w:rsidR="00AE0383">
          <w:rPr>
            <w:b w:val="0"/>
            <w:webHidden/>
          </w:rPr>
          <w:t>10</w:t>
        </w:r>
        <w:r w:rsidR="001651DA" w:rsidRPr="00152E4D">
          <w:rPr>
            <w:b w:val="0"/>
            <w:webHidden/>
          </w:rPr>
          <w:fldChar w:fldCharType="end"/>
        </w:r>
      </w:hyperlink>
    </w:p>
    <w:p w:rsidR="00152E4D" w:rsidRPr="00152E4D" w:rsidRDefault="00A156D8">
      <w:pPr>
        <w:pStyle w:val="3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67681486" w:history="1">
        <w:r w:rsidR="00152E4D" w:rsidRPr="00152E4D">
          <w:rPr>
            <w:rStyle w:val="af2"/>
            <w:b w:val="0"/>
          </w:rPr>
          <w:t>Статья 15. Применение расчетных показателей при размещении и ликвидации объекта местного значения муниципального образования</w:t>
        </w:r>
        <w:r w:rsidR="00152E4D" w:rsidRPr="00152E4D">
          <w:rPr>
            <w:b w:val="0"/>
            <w:webHidden/>
          </w:rPr>
          <w:tab/>
        </w:r>
        <w:r w:rsidR="001651DA" w:rsidRPr="00152E4D">
          <w:rPr>
            <w:b w:val="0"/>
            <w:webHidden/>
          </w:rPr>
          <w:fldChar w:fldCharType="begin"/>
        </w:r>
        <w:r w:rsidR="00152E4D" w:rsidRPr="00152E4D">
          <w:rPr>
            <w:b w:val="0"/>
            <w:webHidden/>
          </w:rPr>
          <w:instrText xml:space="preserve"> PAGEREF _Toc467681486 \h </w:instrText>
        </w:r>
        <w:r w:rsidR="001651DA" w:rsidRPr="00152E4D">
          <w:rPr>
            <w:b w:val="0"/>
            <w:webHidden/>
          </w:rPr>
        </w:r>
        <w:r w:rsidR="001651DA" w:rsidRPr="00152E4D">
          <w:rPr>
            <w:b w:val="0"/>
            <w:webHidden/>
          </w:rPr>
          <w:fldChar w:fldCharType="separate"/>
        </w:r>
        <w:r w:rsidR="00AE0383">
          <w:rPr>
            <w:b w:val="0"/>
            <w:webHidden/>
          </w:rPr>
          <w:t>10</w:t>
        </w:r>
        <w:r w:rsidR="001651DA" w:rsidRPr="00152E4D">
          <w:rPr>
            <w:b w:val="0"/>
            <w:webHidden/>
          </w:rPr>
          <w:fldChar w:fldCharType="end"/>
        </w:r>
      </w:hyperlink>
    </w:p>
    <w:p w:rsidR="00152E4D" w:rsidRPr="00152E4D" w:rsidRDefault="00A156D8">
      <w:pPr>
        <w:pStyle w:val="3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67681487" w:history="1">
        <w:r w:rsidR="00152E4D" w:rsidRPr="00152E4D">
          <w:rPr>
            <w:rStyle w:val="af2"/>
            <w:b w:val="0"/>
          </w:rPr>
          <w:t>Статья 16. Применение расчетных показателей при реконструкции объектов капитального строительства, разрешение на строительство которых выдается органом местного самоуправления муниципального образования</w:t>
        </w:r>
        <w:r w:rsidR="00152E4D" w:rsidRPr="00152E4D">
          <w:rPr>
            <w:b w:val="0"/>
            <w:webHidden/>
          </w:rPr>
          <w:tab/>
        </w:r>
        <w:r w:rsidR="001651DA" w:rsidRPr="00152E4D">
          <w:rPr>
            <w:b w:val="0"/>
            <w:webHidden/>
          </w:rPr>
          <w:fldChar w:fldCharType="begin"/>
        </w:r>
        <w:r w:rsidR="00152E4D" w:rsidRPr="00152E4D">
          <w:rPr>
            <w:b w:val="0"/>
            <w:webHidden/>
          </w:rPr>
          <w:instrText xml:space="preserve"> PAGEREF _Toc467681487 \h </w:instrText>
        </w:r>
        <w:r w:rsidR="001651DA" w:rsidRPr="00152E4D">
          <w:rPr>
            <w:b w:val="0"/>
            <w:webHidden/>
          </w:rPr>
        </w:r>
        <w:r w:rsidR="001651DA" w:rsidRPr="00152E4D">
          <w:rPr>
            <w:b w:val="0"/>
            <w:webHidden/>
          </w:rPr>
          <w:fldChar w:fldCharType="separate"/>
        </w:r>
        <w:r w:rsidR="00AE0383">
          <w:rPr>
            <w:b w:val="0"/>
            <w:webHidden/>
          </w:rPr>
          <w:t>10</w:t>
        </w:r>
        <w:r w:rsidR="001651DA" w:rsidRPr="00152E4D">
          <w:rPr>
            <w:b w:val="0"/>
            <w:webHidden/>
          </w:rPr>
          <w:fldChar w:fldCharType="end"/>
        </w:r>
      </w:hyperlink>
    </w:p>
    <w:p w:rsidR="00152E4D" w:rsidRPr="00152E4D" w:rsidRDefault="00A156D8">
      <w:pPr>
        <w:pStyle w:val="3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67681488" w:history="1">
        <w:r w:rsidR="00152E4D" w:rsidRPr="00152E4D">
          <w:rPr>
            <w:rStyle w:val="af2"/>
            <w:b w:val="0"/>
          </w:rPr>
          <w:t>Статья 17. Применение расчетных показателей при осуществлении органами местного самоуправления муниципального образования полномочий по решению вопросов местного значения, не установленных Градостроительным Кодексом РФ</w:t>
        </w:r>
        <w:r w:rsidR="00152E4D" w:rsidRPr="00152E4D">
          <w:rPr>
            <w:b w:val="0"/>
            <w:webHidden/>
          </w:rPr>
          <w:tab/>
        </w:r>
        <w:r w:rsidR="001651DA" w:rsidRPr="00152E4D">
          <w:rPr>
            <w:b w:val="0"/>
            <w:webHidden/>
          </w:rPr>
          <w:fldChar w:fldCharType="begin"/>
        </w:r>
        <w:r w:rsidR="00152E4D" w:rsidRPr="00152E4D">
          <w:rPr>
            <w:b w:val="0"/>
            <w:webHidden/>
          </w:rPr>
          <w:instrText xml:space="preserve"> PAGEREF _Toc467681488 \h </w:instrText>
        </w:r>
        <w:r w:rsidR="001651DA" w:rsidRPr="00152E4D">
          <w:rPr>
            <w:b w:val="0"/>
            <w:webHidden/>
          </w:rPr>
        </w:r>
        <w:r w:rsidR="001651DA" w:rsidRPr="00152E4D">
          <w:rPr>
            <w:b w:val="0"/>
            <w:webHidden/>
          </w:rPr>
          <w:fldChar w:fldCharType="separate"/>
        </w:r>
        <w:r w:rsidR="00AE0383">
          <w:rPr>
            <w:b w:val="0"/>
            <w:webHidden/>
          </w:rPr>
          <w:t>10</w:t>
        </w:r>
        <w:r w:rsidR="001651DA" w:rsidRPr="00152E4D">
          <w:rPr>
            <w:b w:val="0"/>
            <w:webHidden/>
          </w:rPr>
          <w:fldChar w:fldCharType="end"/>
        </w:r>
      </w:hyperlink>
    </w:p>
    <w:p w:rsidR="00152E4D" w:rsidRPr="00152E4D" w:rsidRDefault="00A156D8">
      <w:pPr>
        <w:pStyle w:val="3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67681489" w:history="1">
        <w:r w:rsidR="00152E4D" w:rsidRPr="00152E4D">
          <w:rPr>
            <w:rStyle w:val="af2"/>
            <w:b w:val="0"/>
          </w:rPr>
          <w:t xml:space="preserve">Статья 18. Применение органами местного самоуправления муниципального </w:t>
        </w:r>
        <w:r w:rsidR="00152E4D">
          <w:rPr>
            <w:rStyle w:val="af2"/>
            <w:b w:val="0"/>
          </w:rPr>
          <w:br/>
        </w:r>
        <w:r w:rsidR="00152E4D" w:rsidRPr="00152E4D">
          <w:rPr>
            <w:rStyle w:val="af2"/>
            <w:b w:val="0"/>
          </w:rPr>
          <w:t xml:space="preserve">образования расчетных показателей при осуществлении их полномочий </w:t>
        </w:r>
        <w:r w:rsidR="00152E4D">
          <w:rPr>
            <w:rStyle w:val="af2"/>
            <w:b w:val="0"/>
          </w:rPr>
          <w:br/>
        </w:r>
        <w:r w:rsidR="00152E4D" w:rsidRPr="00152E4D">
          <w:rPr>
            <w:rStyle w:val="af2"/>
            <w:b w:val="0"/>
          </w:rPr>
          <w:t>Правительством Нижегородской области</w:t>
        </w:r>
        <w:r w:rsidR="00152E4D" w:rsidRPr="00152E4D">
          <w:rPr>
            <w:b w:val="0"/>
            <w:webHidden/>
          </w:rPr>
          <w:tab/>
        </w:r>
        <w:r w:rsidR="001651DA" w:rsidRPr="00152E4D">
          <w:rPr>
            <w:b w:val="0"/>
            <w:webHidden/>
          </w:rPr>
          <w:fldChar w:fldCharType="begin"/>
        </w:r>
        <w:r w:rsidR="00152E4D" w:rsidRPr="00152E4D">
          <w:rPr>
            <w:b w:val="0"/>
            <w:webHidden/>
          </w:rPr>
          <w:instrText xml:space="preserve"> PAGEREF _Toc467681489 \h </w:instrText>
        </w:r>
        <w:r w:rsidR="001651DA" w:rsidRPr="00152E4D">
          <w:rPr>
            <w:b w:val="0"/>
            <w:webHidden/>
          </w:rPr>
        </w:r>
        <w:r w:rsidR="001651DA" w:rsidRPr="00152E4D">
          <w:rPr>
            <w:b w:val="0"/>
            <w:webHidden/>
          </w:rPr>
          <w:fldChar w:fldCharType="separate"/>
        </w:r>
        <w:r w:rsidR="00AE0383">
          <w:rPr>
            <w:b w:val="0"/>
            <w:webHidden/>
          </w:rPr>
          <w:t>11</w:t>
        </w:r>
        <w:r w:rsidR="001651DA" w:rsidRPr="00152E4D">
          <w:rPr>
            <w:b w:val="0"/>
            <w:webHidden/>
          </w:rPr>
          <w:fldChar w:fldCharType="end"/>
        </w:r>
      </w:hyperlink>
    </w:p>
    <w:p w:rsidR="00737156" w:rsidRDefault="001651DA">
      <w:pPr>
        <w:rPr>
          <w:rFonts w:cs="Arial"/>
          <w:b/>
          <w:bCs/>
          <w:iCs/>
          <w:sz w:val="28"/>
          <w:szCs w:val="28"/>
        </w:rPr>
      </w:pPr>
      <w:r w:rsidRPr="00737156">
        <w:fldChar w:fldCharType="end"/>
      </w:r>
      <w:bookmarkStart w:id="0" w:name="_Toc282347503"/>
      <w:bookmarkStart w:id="1" w:name="_Toc293914841"/>
      <w:bookmarkStart w:id="2" w:name="_Toc324003161"/>
      <w:r w:rsidR="00737156">
        <w:br w:type="page"/>
      </w:r>
    </w:p>
    <w:p w:rsidR="00D67C54" w:rsidRPr="00737156" w:rsidRDefault="00416F3D" w:rsidP="00213881">
      <w:pPr>
        <w:pStyle w:val="20"/>
        <w:ind w:left="-567"/>
      </w:pPr>
      <w:bookmarkStart w:id="3" w:name="_Toc467681468"/>
      <w:r w:rsidRPr="00737156">
        <w:lastRenderedPageBreak/>
        <w:t>Введение</w:t>
      </w:r>
      <w:bookmarkEnd w:id="0"/>
      <w:bookmarkEnd w:id="1"/>
      <w:bookmarkEnd w:id="2"/>
      <w:bookmarkEnd w:id="3"/>
    </w:p>
    <w:p w:rsidR="00640405" w:rsidRPr="00737156" w:rsidRDefault="00640405" w:rsidP="00640405">
      <w:pPr>
        <w:pStyle w:val="affe"/>
        <w:widowControl w:val="0"/>
        <w:tabs>
          <w:tab w:val="clear" w:pos="709"/>
          <w:tab w:val="left" w:pos="-567"/>
          <w:tab w:val="left" w:pos="426"/>
        </w:tabs>
        <w:autoSpaceDE w:val="0"/>
        <w:autoSpaceDN w:val="0"/>
        <w:adjustRightInd w:val="0"/>
        <w:spacing w:line="240" w:lineRule="auto"/>
        <w:ind w:left="-567" w:firstLine="567"/>
        <w:jc w:val="both"/>
        <w:rPr>
          <w:szCs w:val="24"/>
          <w:lang w:eastAsia="ru-RU"/>
        </w:rPr>
      </w:pPr>
      <w:r w:rsidRPr="00737156">
        <w:rPr>
          <w:szCs w:val="24"/>
          <w:lang w:eastAsia="ru-RU"/>
        </w:rPr>
        <w:t xml:space="preserve">Нормативы градостроительного проектирования -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объектами, предусмотренными </w:t>
      </w:r>
      <w:hyperlink r:id="rId8" w:anchor="p958" w:tooltip="Ссылка на текущий документ" w:history="1">
        <w:r w:rsidRPr="00737156">
          <w:rPr>
            <w:szCs w:val="24"/>
            <w:lang w:eastAsia="ru-RU"/>
          </w:rPr>
          <w:t>ч.</w:t>
        </w:r>
      </w:hyperlink>
      <w:r w:rsidRPr="00737156">
        <w:rPr>
          <w:szCs w:val="24"/>
          <w:lang w:eastAsia="ru-RU"/>
        </w:rPr>
        <w:t> </w:t>
      </w:r>
      <w:hyperlink r:id="rId9" w:anchor="p960" w:tooltip="Ссылка на текущий документ" w:history="1">
        <w:r w:rsidRPr="00737156">
          <w:rPr>
            <w:szCs w:val="24"/>
            <w:lang w:eastAsia="ru-RU"/>
          </w:rPr>
          <w:t>4</w:t>
        </w:r>
      </w:hyperlink>
      <w:r w:rsidRPr="00737156">
        <w:rPr>
          <w:szCs w:val="24"/>
          <w:lang w:eastAsia="ru-RU"/>
        </w:rPr>
        <w:t xml:space="preserve"> </w:t>
      </w:r>
      <w:hyperlink r:id="rId10" w:anchor="p961" w:tooltip="Ссылка на текущий документ" w:history="1">
        <w:r w:rsidRPr="00737156">
          <w:rPr>
            <w:szCs w:val="24"/>
            <w:lang w:eastAsia="ru-RU"/>
          </w:rPr>
          <w:t>ст. 29.2</w:t>
        </w:r>
      </w:hyperlink>
      <w:r w:rsidRPr="00737156">
        <w:rPr>
          <w:szCs w:val="24"/>
          <w:lang w:eastAsia="ru-RU"/>
        </w:rPr>
        <w:t xml:space="preserve"> </w:t>
      </w:r>
      <w:proofErr w:type="spellStart"/>
      <w:r w:rsidRPr="00737156">
        <w:rPr>
          <w:szCs w:val="24"/>
          <w:lang w:eastAsia="ru-RU"/>
        </w:rPr>
        <w:t>ГрК</w:t>
      </w:r>
      <w:proofErr w:type="spellEnd"/>
      <w:r w:rsidRPr="00737156">
        <w:rPr>
          <w:szCs w:val="24"/>
          <w:lang w:eastAsia="ru-RU"/>
        </w:rPr>
        <w:t xml:space="preserve"> населения субъектов Российской Федерации,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Федерации, муниципальных образований (</w:t>
      </w:r>
      <w:proofErr w:type="spellStart"/>
      <w:r w:rsidRPr="00737156">
        <w:rPr>
          <w:szCs w:val="24"/>
          <w:lang w:eastAsia="ru-RU"/>
        </w:rPr>
        <w:t>ГрК</w:t>
      </w:r>
      <w:proofErr w:type="spellEnd"/>
      <w:r w:rsidRPr="00737156">
        <w:rPr>
          <w:szCs w:val="24"/>
          <w:lang w:eastAsia="ru-RU"/>
        </w:rPr>
        <w:t xml:space="preserve"> ст. 1, п. 26).</w:t>
      </w:r>
    </w:p>
    <w:p w:rsidR="00640405" w:rsidRPr="00737156" w:rsidRDefault="00640405" w:rsidP="00640405">
      <w:pPr>
        <w:pStyle w:val="af9"/>
        <w:ind w:left="-567"/>
        <w:rPr>
          <w:color w:val="00000A"/>
          <w:kern w:val="1"/>
          <w:sz w:val="24"/>
          <w:szCs w:val="24"/>
          <w:lang w:eastAsia="ru-RU"/>
        </w:rPr>
      </w:pPr>
      <w:r w:rsidRPr="00737156">
        <w:rPr>
          <w:color w:val="00000A"/>
          <w:kern w:val="1"/>
          <w:sz w:val="24"/>
          <w:szCs w:val="24"/>
          <w:lang w:eastAsia="ru-RU"/>
        </w:rPr>
        <w:t xml:space="preserve">Нормативы градостроительного проектирования </w:t>
      </w:r>
      <w:r w:rsidR="00BE0D8E">
        <w:rPr>
          <w:color w:val="00000A"/>
          <w:kern w:val="1"/>
          <w:sz w:val="24"/>
          <w:szCs w:val="24"/>
          <w:lang w:eastAsia="ru-RU"/>
        </w:rPr>
        <w:t>городского округа город Кулебаки</w:t>
      </w:r>
      <w:r w:rsidRPr="00737156">
        <w:rPr>
          <w:color w:val="00000A"/>
          <w:kern w:val="1"/>
          <w:sz w:val="24"/>
          <w:szCs w:val="24"/>
          <w:lang w:eastAsia="ru-RU"/>
        </w:rPr>
        <w:t xml:space="preserve"> Нижегородской области являются местными нормативами градостроительного проектирования (</w:t>
      </w:r>
      <w:proofErr w:type="spellStart"/>
      <w:r w:rsidRPr="00737156">
        <w:rPr>
          <w:color w:val="00000A"/>
          <w:kern w:val="1"/>
          <w:sz w:val="24"/>
          <w:szCs w:val="24"/>
          <w:lang w:eastAsia="ru-RU"/>
        </w:rPr>
        <w:t>ГрК</w:t>
      </w:r>
      <w:proofErr w:type="spellEnd"/>
      <w:r w:rsidRPr="00737156">
        <w:rPr>
          <w:color w:val="00000A"/>
          <w:kern w:val="1"/>
          <w:sz w:val="24"/>
          <w:szCs w:val="24"/>
          <w:lang w:eastAsia="ru-RU"/>
        </w:rPr>
        <w:t xml:space="preserve"> ст. 29.1, ч. 1).</w:t>
      </w:r>
    </w:p>
    <w:p w:rsidR="00C32CFB" w:rsidRPr="00737156" w:rsidRDefault="00416F3D" w:rsidP="00213881">
      <w:pPr>
        <w:pStyle w:val="20"/>
        <w:ind w:left="-567"/>
      </w:pPr>
      <w:bookmarkStart w:id="4" w:name="_Toc282347505"/>
      <w:bookmarkStart w:id="5" w:name="_Toc293914843"/>
      <w:bookmarkStart w:id="6" w:name="_Toc324003162"/>
      <w:bookmarkStart w:id="7" w:name="_Toc467681469"/>
      <w:r w:rsidRPr="00737156">
        <w:t>Глава 1.</w:t>
      </w:r>
      <w:r w:rsidR="00F008C3" w:rsidRPr="00737156">
        <w:t xml:space="preserve"> </w:t>
      </w:r>
      <w:r w:rsidRPr="00737156">
        <w:t>Общие положения</w:t>
      </w:r>
      <w:bookmarkEnd w:id="4"/>
      <w:bookmarkEnd w:id="5"/>
      <w:bookmarkEnd w:id="6"/>
      <w:bookmarkEnd w:id="7"/>
      <w:r w:rsidRPr="00737156">
        <w:t xml:space="preserve"> </w:t>
      </w:r>
    </w:p>
    <w:p w:rsidR="0051413B" w:rsidRPr="00737156" w:rsidRDefault="00555AA1" w:rsidP="00865174">
      <w:pPr>
        <w:pStyle w:val="3"/>
      </w:pPr>
      <w:bookmarkStart w:id="8" w:name="_Toc282347506"/>
      <w:bookmarkStart w:id="9" w:name="_Toc293914844"/>
      <w:bookmarkStart w:id="10" w:name="_Toc324003163"/>
      <w:bookmarkStart w:id="11" w:name="_Toc467681470"/>
      <w:r w:rsidRPr="00737156">
        <w:t xml:space="preserve">Статья </w:t>
      </w:r>
      <w:r w:rsidR="00C8713D" w:rsidRPr="00737156">
        <w:t>1</w:t>
      </w:r>
      <w:r w:rsidR="00571B17" w:rsidRPr="00737156">
        <w:t xml:space="preserve">. </w:t>
      </w:r>
      <w:r w:rsidRPr="00737156">
        <w:t>Назначение и содержание настоящих Правил</w:t>
      </w:r>
      <w:bookmarkEnd w:id="8"/>
      <w:bookmarkEnd w:id="9"/>
      <w:bookmarkEnd w:id="10"/>
      <w:bookmarkEnd w:id="11"/>
    </w:p>
    <w:p w:rsidR="00640405" w:rsidRPr="00737156" w:rsidRDefault="00640405" w:rsidP="00640405">
      <w:pPr>
        <w:pStyle w:val="affe"/>
        <w:numPr>
          <w:ilvl w:val="0"/>
          <w:numId w:val="3"/>
        </w:numPr>
        <w:tabs>
          <w:tab w:val="clear" w:pos="709"/>
          <w:tab w:val="left" w:pos="284"/>
        </w:tabs>
        <w:ind w:left="-567" w:firstLine="567"/>
        <w:jc w:val="both"/>
      </w:pPr>
      <w:bookmarkStart w:id="12" w:name="_Toc282347507"/>
      <w:bookmarkStart w:id="13" w:name="_Toc293914845"/>
      <w:bookmarkStart w:id="14" w:name="_Toc324003164"/>
      <w:r w:rsidRPr="00737156">
        <w:t>Нормативы градостроительного проектирования разработаны на основании ч. 4 и 5 ст. 29.2 с учетом ч. 2 – 5 ст. 29.4 Градостроительного кодекса Российской Федерации.</w:t>
      </w:r>
    </w:p>
    <w:p w:rsidR="00640405" w:rsidRPr="00737156" w:rsidRDefault="00640405" w:rsidP="00640405">
      <w:pPr>
        <w:pStyle w:val="affe"/>
        <w:numPr>
          <w:ilvl w:val="0"/>
          <w:numId w:val="3"/>
        </w:numPr>
        <w:tabs>
          <w:tab w:val="clear" w:pos="709"/>
          <w:tab w:val="left" w:pos="284"/>
        </w:tabs>
        <w:ind w:left="-567" w:firstLine="567"/>
        <w:jc w:val="both"/>
        <w:rPr>
          <w:rFonts w:eastAsia="Calibri"/>
        </w:rPr>
      </w:pPr>
      <w:r w:rsidRPr="00737156">
        <w:t xml:space="preserve">Нормативы градостроительного проектирования </w:t>
      </w:r>
      <w:r w:rsidRPr="00737156">
        <w:rPr>
          <w:rFonts w:eastAsia="Calibri"/>
        </w:rPr>
        <w:t xml:space="preserve">обязательны для всех субъектов градостроительной деятельности, осуществляющих свою деятельность на территории </w:t>
      </w:r>
      <w:r w:rsidRPr="00737156">
        <w:t>муниципального образования,</w:t>
      </w:r>
      <w:r w:rsidRPr="00737156">
        <w:rPr>
          <w:rFonts w:eastAsia="Calibri"/>
        </w:rPr>
        <w:t xml:space="preserve"> независимо их организационно-правовой формы.</w:t>
      </w:r>
    </w:p>
    <w:p w:rsidR="00640405" w:rsidRPr="00737156" w:rsidRDefault="00640405" w:rsidP="00640405">
      <w:pPr>
        <w:pStyle w:val="affe"/>
        <w:tabs>
          <w:tab w:val="clear" w:pos="709"/>
          <w:tab w:val="left" w:pos="284"/>
        </w:tabs>
        <w:ind w:left="-567" w:firstLine="567"/>
        <w:jc w:val="both"/>
        <w:rPr>
          <w:rFonts w:eastAsia="Calibri"/>
        </w:rPr>
      </w:pPr>
      <w:r w:rsidRPr="00737156">
        <w:t xml:space="preserve">Действие Нормативов </w:t>
      </w:r>
      <w:r w:rsidRPr="00737156">
        <w:rPr>
          <w:rFonts w:eastAsia="Calibri"/>
        </w:rPr>
        <w:t xml:space="preserve">распространяется на всю территорию </w:t>
      </w:r>
      <w:r w:rsidRPr="00737156">
        <w:t>муниципального образования.</w:t>
      </w:r>
    </w:p>
    <w:p w:rsidR="00640405" w:rsidRPr="00737156" w:rsidRDefault="00640405" w:rsidP="00640405">
      <w:pPr>
        <w:pStyle w:val="affe"/>
        <w:numPr>
          <w:ilvl w:val="0"/>
          <w:numId w:val="3"/>
        </w:numPr>
        <w:tabs>
          <w:tab w:val="clear" w:pos="709"/>
          <w:tab w:val="left" w:pos="-567"/>
          <w:tab w:val="left" w:pos="426"/>
        </w:tabs>
        <w:ind w:left="-567" w:firstLine="567"/>
        <w:jc w:val="both"/>
      </w:pPr>
      <w:r w:rsidRPr="00737156">
        <w:t>Нормативы градостроительного проектирования устанавливают (</w:t>
      </w:r>
      <w:proofErr w:type="spellStart"/>
      <w:r w:rsidRPr="00737156">
        <w:t>ГрК</w:t>
      </w:r>
      <w:proofErr w:type="spellEnd"/>
      <w:r w:rsidRPr="00737156">
        <w:t xml:space="preserve"> ст. 29.2, ч. 4) совокупность расчетных показателей минимально допустимого уровня обеспеченности объектами местного значения муниципального образования:</w:t>
      </w:r>
    </w:p>
    <w:p w:rsidR="00640405" w:rsidRPr="00737156" w:rsidRDefault="00640405" w:rsidP="00640405">
      <w:pPr>
        <w:pStyle w:val="affe"/>
        <w:tabs>
          <w:tab w:val="clear" w:pos="709"/>
          <w:tab w:val="left" w:pos="-567"/>
          <w:tab w:val="left" w:pos="426"/>
        </w:tabs>
        <w:ind w:left="-567" w:firstLine="567"/>
        <w:jc w:val="both"/>
      </w:pPr>
      <w:r w:rsidRPr="00737156">
        <w:t>1) относящимися областям (</w:t>
      </w:r>
      <w:proofErr w:type="spellStart"/>
      <w:r w:rsidRPr="00737156">
        <w:t>ГрК</w:t>
      </w:r>
      <w:proofErr w:type="spellEnd"/>
      <w:r w:rsidRPr="00737156">
        <w:t xml:space="preserve"> ст. 23, ч. 5 п. 1):</w:t>
      </w:r>
    </w:p>
    <w:p w:rsidR="00640405" w:rsidRPr="00737156" w:rsidRDefault="00640405" w:rsidP="00640405">
      <w:pPr>
        <w:pStyle w:val="affe"/>
        <w:tabs>
          <w:tab w:val="clear" w:pos="709"/>
          <w:tab w:val="left" w:pos="-567"/>
          <w:tab w:val="left" w:pos="426"/>
        </w:tabs>
        <w:ind w:left="-567" w:firstLine="567"/>
        <w:jc w:val="both"/>
      </w:pPr>
      <w:r w:rsidRPr="00737156">
        <w:t xml:space="preserve">- </w:t>
      </w:r>
      <w:r w:rsidRPr="00737156">
        <w:rPr>
          <w:rStyle w:val="blk"/>
        </w:rPr>
        <w:t>электро-, тепло-, газо- и водоснабжение населения, водоотведение</w:t>
      </w:r>
      <w:r w:rsidRPr="00737156">
        <w:t>;</w:t>
      </w:r>
    </w:p>
    <w:p w:rsidR="00640405" w:rsidRPr="00737156" w:rsidRDefault="00640405" w:rsidP="00640405">
      <w:pPr>
        <w:pStyle w:val="affe"/>
        <w:tabs>
          <w:tab w:val="clear" w:pos="709"/>
          <w:tab w:val="left" w:pos="-567"/>
          <w:tab w:val="left" w:pos="426"/>
        </w:tabs>
        <w:ind w:left="-567" w:firstLine="567"/>
        <w:jc w:val="both"/>
      </w:pPr>
      <w:r w:rsidRPr="00737156">
        <w:t xml:space="preserve">- </w:t>
      </w:r>
      <w:r w:rsidRPr="00737156">
        <w:rPr>
          <w:rStyle w:val="blk"/>
        </w:rPr>
        <w:t>автомобильные дороги местного значения</w:t>
      </w:r>
      <w:r w:rsidRPr="00737156">
        <w:t>;</w:t>
      </w:r>
    </w:p>
    <w:p w:rsidR="00640405" w:rsidRPr="00737156" w:rsidRDefault="00640405" w:rsidP="00640405">
      <w:pPr>
        <w:pStyle w:val="affe"/>
        <w:tabs>
          <w:tab w:val="clear" w:pos="709"/>
          <w:tab w:val="left" w:pos="-567"/>
          <w:tab w:val="left" w:pos="426"/>
        </w:tabs>
        <w:ind w:left="-567" w:firstLine="567"/>
        <w:jc w:val="both"/>
      </w:pPr>
      <w:r w:rsidRPr="00737156">
        <w:t xml:space="preserve">- </w:t>
      </w:r>
      <w:r w:rsidRPr="00737156">
        <w:rPr>
          <w:rStyle w:val="blk"/>
        </w:rPr>
        <w:t>физическая культура и массовый спорт, образование, здравоохранение, обработка, утилизация, обезвреживание, размещение твердых коммунальных отходов;</w:t>
      </w:r>
    </w:p>
    <w:p w:rsidR="00640405" w:rsidRPr="00737156" w:rsidRDefault="00640405" w:rsidP="00640405">
      <w:pPr>
        <w:pStyle w:val="affe"/>
        <w:tabs>
          <w:tab w:val="clear" w:pos="709"/>
          <w:tab w:val="left" w:pos="-567"/>
          <w:tab w:val="left" w:pos="426"/>
        </w:tabs>
        <w:ind w:left="-567" w:firstLine="567"/>
        <w:jc w:val="both"/>
      </w:pPr>
      <w:r w:rsidRPr="00737156">
        <w:t xml:space="preserve">- </w:t>
      </w:r>
      <w:r w:rsidRPr="00737156">
        <w:rPr>
          <w:rStyle w:val="blk"/>
        </w:rPr>
        <w:t>иные области в связи с решением вопросов местного значения поселения</w:t>
      </w:r>
      <w:r w:rsidRPr="00737156">
        <w:t>;</w:t>
      </w:r>
    </w:p>
    <w:p w:rsidR="00640405" w:rsidRPr="00737156" w:rsidRDefault="00640405" w:rsidP="00640405">
      <w:pPr>
        <w:pStyle w:val="affe"/>
        <w:tabs>
          <w:tab w:val="clear" w:pos="709"/>
          <w:tab w:val="left" w:pos="-567"/>
          <w:tab w:val="left" w:pos="426"/>
        </w:tabs>
        <w:ind w:left="-567" w:firstLine="567"/>
        <w:jc w:val="both"/>
      </w:pPr>
      <w:r w:rsidRPr="00737156">
        <w:t xml:space="preserve">2) </w:t>
      </w:r>
      <w:r w:rsidRPr="00737156">
        <w:rPr>
          <w:rStyle w:val="blk"/>
        </w:rPr>
        <w:t>объектами благоустройства территории;</w:t>
      </w:r>
    </w:p>
    <w:p w:rsidR="00640405" w:rsidRPr="00737156" w:rsidRDefault="00640405" w:rsidP="00640405">
      <w:pPr>
        <w:pStyle w:val="affe"/>
        <w:tabs>
          <w:tab w:val="clear" w:pos="709"/>
          <w:tab w:val="left" w:pos="-567"/>
          <w:tab w:val="left" w:pos="426"/>
        </w:tabs>
        <w:ind w:left="-567" w:firstLine="567"/>
        <w:jc w:val="both"/>
      </w:pPr>
      <w:r w:rsidRPr="00737156">
        <w:t>3) иными объектами местного значения поселения.</w:t>
      </w:r>
    </w:p>
    <w:p w:rsidR="00640405" w:rsidRPr="00737156" w:rsidRDefault="00640405" w:rsidP="00640405">
      <w:pPr>
        <w:pStyle w:val="affe"/>
        <w:tabs>
          <w:tab w:val="clear" w:pos="709"/>
          <w:tab w:val="left" w:pos="-567"/>
          <w:tab w:val="left" w:pos="426"/>
        </w:tabs>
        <w:ind w:left="-426" w:firstLine="426"/>
        <w:jc w:val="both"/>
      </w:pPr>
      <w:r w:rsidRPr="00737156">
        <w:t>Нормативы устанавливают (</w:t>
      </w:r>
      <w:proofErr w:type="spellStart"/>
      <w:r w:rsidRPr="00737156">
        <w:t>ГрК</w:t>
      </w:r>
      <w:proofErr w:type="spellEnd"/>
      <w:r w:rsidRPr="00737156">
        <w:t xml:space="preserve"> ст. 29.2, ч. 4) совокупность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</w:p>
    <w:p w:rsidR="00555AA1" w:rsidRPr="00737156" w:rsidRDefault="00555AA1" w:rsidP="00865174">
      <w:pPr>
        <w:pStyle w:val="3"/>
      </w:pPr>
      <w:bookmarkStart w:id="15" w:name="_Toc467681471"/>
      <w:r w:rsidRPr="00737156">
        <w:rPr>
          <w:color w:val="000000"/>
        </w:rPr>
        <w:t xml:space="preserve">Статья </w:t>
      </w:r>
      <w:r w:rsidR="00C8713D" w:rsidRPr="00737156">
        <w:rPr>
          <w:color w:val="000000"/>
        </w:rPr>
        <w:t>2</w:t>
      </w:r>
      <w:r w:rsidR="00571B17" w:rsidRPr="00737156">
        <w:rPr>
          <w:color w:val="000000"/>
        </w:rPr>
        <w:t>.</w:t>
      </w:r>
      <w:r w:rsidRPr="00737156">
        <w:t xml:space="preserve"> Основные понятия</w:t>
      </w:r>
      <w:r w:rsidR="00C127DB" w:rsidRPr="00737156">
        <w:t xml:space="preserve"> и сокращения</w:t>
      </w:r>
      <w:r w:rsidRPr="00737156">
        <w:t>, используемые в настоящих Правилах</w:t>
      </w:r>
      <w:bookmarkEnd w:id="12"/>
      <w:bookmarkEnd w:id="13"/>
      <w:bookmarkEnd w:id="14"/>
      <w:bookmarkEnd w:id="15"/>
    </w:p>
    <w:p w:rsidR="002F6BFF" w:rsidRPr="00737156" w:rsidRDefault="00F008C3" w:rsidP="00664345">
      <w:pPr>
        <w:ind w:left="-567" w:firstLine="567"/>
        <w:jc w:val="both"/>
        <w:rPr>
          <w:color w:val="000000"/>
        </w:rPr>
      </w:pPr>
      <w:r w:rsidRPr="00737156">
        <w:rPr>
          <w:color w:val="000000"/>
        </w:rPr>
        <w:t xml:space="preserve">В </w:t>
      </w:r>
      <w:r w:rsidR="002F6BFF" w:rsidRPr="00737156">
        <w:rPr>
          <w:color w:val="000000"/>
        </w:rPr>
        <w:t xml:space="preserve">целях применения настоящих </w:t>
      </w:r>
      <w:r w:rsidR="00FF0ACE" w:rsidRPr="00737156">
        <w:rPr>
          <w:color w:val="000000"/>
        </w:rPr>
        <w:t>Правил</w:t>
      </w:r>
      <w:r w:rsidRPr="00737156">
        <w:rPr>
          <w:color w:val="000000"/>
        </w:rPr>
        <w:t>, используемые в них понятия, употребляются</w:t>
      </w:r>
      <w:r w:rsidR="00FF0ACE" w:rsidRPr="00737156">
        <w:rPr>
          <w:color w:val="000000"/>
        </w:rPr>
        <w:t xml:space="preserve"> в следующих значениях:</w:t>
      </w:r>
    </w:p>
    <w:p w:rsidR="001D70C5" w:rsidRPr="00737156" w:rsidRDefault="00C127DB" w:rsidP="00BC2A75">
      <w:pPr>
        <w:shd w:val="clear" w:color="auto" w:fill="FFFFFF"/>
        <w:ind w:left="-567" w:firstLine="567"/>
        <w:jc w:val="both"/>
      </w:pPr>
      <w:r w:rsidRPr="00737156">
        <w:rPr>
          <w:color w:val="000000"/>
        </w:rPr>
        <w:tab/>
      </w:r>
      <w:r w:rsidR="001D70C5" w:rsidRPr="00737156">
        <w:rPr>
          <w:color w:val="000000"/>
        </w:rPr>
        <w:t xml:space="preserve">– </w:t>
      </w:r>
      <w:r w:rsidR="0046139A" w:rsidRPr="00737156">
        <w:rPr>
          <w:i/>
        </w:rPr>
        <w:t>с</w:t>
      </w:r>
      <w:r w:rsidR="001D70C5" w:rsidRPr="00737156">
        <w:rPr>
          <w:i/>
        </w:rPr>
        <w:t>убъект РФ</w:t>
      </w:r>
      <w:r w:rsidR="001D70C5" w:rsidRPr="00737156">
        <w:t xml:space="preserve"> </w:t>
      </w:r>
      <w:r w:rsidR="001D70C5" w:rsidRPr="00737156">
        <w:rPr>
          <w:color w:val="000000"/>
        </w:rPr>
        <w:t>–</w:t>
      </w:r>
      <w:r w:rsidR="001D70C5" w:rsidRPr="00737156">
        <w:t xml:space="preserve"> </w:t>
      </w:r>
      <w:r w:rsidR="00640405" w:rsidRPr="00737156">
        <w:t>Нижегородская область</w:t>
      </w:r>
      <w:r w:rsidR="001D70C5" w:rsidRPr="00737156">
        <w:t>;</w:t>
      </w:r>
    </w:p>
    <w:p w:rsidR="001D70C5" w:rsidRPr="00737156" w:rsidRDefault="001D70C5" w:rsidP="00BC2A75">
      <w:pPr>
        <w:shd w:val="clear" w:color="auto" w:fill="FFFFFF"/>
        <w:ind w:left="-567" w:firstLine="567"/>
        <w:jc w:val="both"/>
      </w:pPr>
      <w:r w:rsidRPr="00737156">
        <w:tab/>
      </w:r>
      <w:r w:rsidRPr="00737156">
        <w:rPr>
          <w:color w:val="000000"/>
        </w:rPr>
        <w:t xml:space="preserve">– </w:t>
      </w:r>
      <w:r w:rsidRPr="00737156">
        <w:rPr>
          <w:i/>
          <w:color w:val="000000"/>
        </w:rPr>
        <w:t>городской округ, муниципальное образование</w:t>
      </w:r>
      <w:r w:rsidRPr="00737156">
        <w:rPr>
          <w:i/>
        </w:rPr>
        <w:t xml:space="preserve"> </w:t>
      </w:r>
      <w:r w:rsidRPr="00737156">
        <w:rPr>
          <w:color w:val="000000"/>
        </w:rPr>
        <w:t xml:space="preserve">– </w:t>
      </w:r>
      <w:r w:rsidR="00BE0D8E">
        <w:t>городской округ город Кулебаки</w:t>
      </w:r>
      <w:r w:rsidR="00640405" w:rsidRPr="00737156">
        <w:t xml:space="preserve"> Нижегородской области</w:t>
      </w:r>
      <w:r w:rsidRPr="00737156">
        <w:t>;</w:t>
      </w:r>
    </w:p>
    <w:p w:rsidR="00252E7D" w:rsidRPr="00737156" w:rsidRDefault="00252E7D" w:rsidP="00BC2A75">
      <w:pPr>
        <w:shd w:val="clear" w:color="auto" w:fill="FFFFFF"/>
        <w:ind w:left="-567" w:firstLine="567"/>
        <w:jc w:val="both"/>
      </w:pPr>
      <w:r w:rsidRPr="00737156">
        <w:tab/>
      </w:r>
      <w:r w:rsidRPr="00737156">
        <w:rPr>
          <w:color w:val="000000"/>
        </w:rPr>
        <w:t xml:space="preserve">– </w:t>
      </w:r>
      <w:r w:rsidRPr="00737156">
        <w:rPr>
          <w:i/>
        </w:rPr>
        <w:t xml:space="preserve">населенный пункт - </w:t>
      </w:r>
      <w:r w:rsidRPr="00737156">
        <w:t xml:space="preserve">населенный пункт, входящий в состав </w:t>
      </w:r>
      <w:r w:rsidRPr="00737156">
        <w:rPr>
          <w:color w:val="000000"/>
        </w:rPr>
        <w:t>муниципального образования;</w:t>
      </w:r>
    </w:p>
    <w:p w:rsidR="00C127DB" w:rsidRPr="00737156" w:rsidRDefault="00F008C3" w:rsidP="00664345">
      <w:pPr>
        <w:shd w:val="clear" w:color="auto" w:fill="FFFFFF"/>
        <w:ind w:left="-567" w:firstLine="567"/>
        <w:jc w:val="both"/>
        <w:rPr>
          <w:color w:val="000000"/>
        </w:rPr>
      </w:pPr>
      <w:r w:rsidRPr="00737156">
        <w:rPr>
          <w:color w:val="000000"/>
        </w:rPr>
        <w:tab/>
        <w:t xml:space="preserve">– </w:t>
      </w:r>
      <w:proofErr w:type="spellStart"/>
      <w:r w:rsidR="00C127DB" w:rsidRPr="00737156">
        <w:rPr>
          <w:i/>
          <w:color w:val="000000"/>
        </w:rPr>
        <w:t>ГрК</w:t>
      </w:r>
      <w:proofErr w:type="spellEnd"/>
      <w:r w:rsidR="00C127DB" w:rsidRPr="00737156">
        <w:rPr>
          <w:color w:val="000000"/>
        </w:rPr>
        <w:t xml:space="preserve"> – </w:t>
      </w:r>
      <w:r w:rsidR="00C127DB" w:rsidRPr="00737156">
        <w:t>Градостроительный Кодекс Российской Федерации</w:t>
      </w:r>
      <w:r w:rsidR="00C127DB" w:rsidRPr="00737156">
        <w:rPr>
          <w:color w:val="000000"/>
        </w:rPr>
        <w:t>;</w:t>
      </w:r>
    </w:p>
    <w:p w:rsidR="001F0531" w:rsidRPr="00737156" w:rsidRDefault="001F0531" w:rsidP="00664345">
      <w:pPr>
        <w:shd w:val="clear" w:color="auto" w:fill="FFFFFF"/>
        <w:ind w:left="-567" w:firstLine="567"/>
        <w:jc w:val="both"/>
        <w:rPr>
          <w:color w:val="000000"/>
        </w:rPr>
      </w:pPr>
      <w:r w:rsidRPr="00737156">
        <w:rPr>
          <w:color w:val="000000"/>
        </w:rPr>
        <w:tab/>
        <w:t xml:space="preserve">– </w:t>
      </w:r>
      <w:r w:rsidRPr="00737156">
        <w:rPr>
          <w:i/>
          <w:color w:val="000000"/>
        </w:rPr>
        <w:t>Закон о МСУ</w:t>
      </w:r>
      <w:r w:rsidRPr="00737156">
        <w:rPr>
          <w:color w:val="000000"/>
        </w:rPr>
        <w:t xml:space="preserve"> – </w:t>
      </w:r>
      <w:r w:rsidRPr="00737156">
        <w:t xml:space="preserve">Федеральный </w:t>
      </w:r>
      <w:r w:rsidRPr="00737156">
        <w:rPr>
          <w:iCs/>
        </w:rPr>
        <w:t>закон</w:t>
      </w:r>
      <w:r w:rsidRPr="00737156">
        <w:t xml:space="preserve"> от 06.10.2003 № 131-ФЗ «Об общих принципах организации местного самоуправления в Российской Федерации»</w:t>
      </w:r>
    </w:p>
    <w:p w:rsidR="00CD16EA" w:rsidRPr="00737156" w:rsidRDefault="00C127DB" w:rsidP="00CD16EA">
      <w:pPr>
        <w:shd w:val="clear" w:color="auto" w:fill="FFFFFF"/>
        <w:ind w:left="-567" w:firstLine="567"/>
        <w:jc w:val="both"/>
      </w:pPr>
      <w:r w:rsidRPr="00737156">
        <w:rPr>
          <w:color w:val="000000"/>
        </w:rPr>
        <w:tab/>
        <w:t xml:space="preserve">– </w:t>
      </w:r>
      <w:r w:rsidRPr="00737156">
        <w:rPr>
          <w:i/>
        </w:rPr>
        <w:t>Нормативы</w:t>
      </w:r>
      <w:r w:rsidRPr="00737156">
        <w:rPr>
          <w:color w:val="000000"/>
        </w:rPr>
        <w:t xml:space="preserve"> – Местные н</w:t>
      </w:r>
      <w:r w:rsidRPr="00737156">
        <w:t xml:space="preserve">ормативы градостроительного проектирования </w:t>
      </w:r>
      <w:r w:rsidR="00BE0D8E">
        <w:t>городского округа город Кулебаки</w:t>
      </w:r>
      <w:r w:rsidR="00640405" w:rsidRPr="00737156">
        <w:t xml:space="preserve"> Нижегородской области</w:t>
      </w:r>
      <w:r w:rsidR="00CD16EA" w:rsidRPr="00737156">
        <w:t>;</w:t>
      </w:r>
    </w:p>
    <w:p w:rsidR="00C127DB" w:rsidRPr="00737156" w:rsidRDefault="00C127DB" w:rsidP="00664345">
      <w:pPr>
        <w:shd w:val="clear" w:color="auto" w:fill="FFFFFF"/>
        <w:ind w:left="-567" w:firstLine="567"/>
        <w:jc w:val="both"/>
      </w:pPr>
      <w:r w:rsidRPr="00737156">
        <w:rPr>
          <w:color w:val="000000"/>
        </w:rPr>
        <w:lastRenderedPageBreak/>
        <w:tab/>
        <w:t xml:space="preserve">– </w:t>
      </w:r>
      <w:r w:rsidRPr="00737156">
        <w:rPr>
          <w:i/>
        </w:rPr>
        <w:t>Региональные Нормативы</w:t>
      </w:r>
      <w:r w:rsidR="00BA788E" w:rsidRPr="00737156">
        <w:rPr>
          <w:i/>
        </w:rPr>
        <w:t xml:space="preserve"> </w:t>
      </w:r>
      <w:r w:rsidRPr="00737156">
        <w:rPr>
          <w:color w:val="000000"/>
        </w:rPr>
        <w:t xml:space="preserve">– </w:t>
      </w:r>
      <w:r w:rsidR="00640405" w:rsidRPr="00737156">
        <w:rPr>
          <w:color w:val="000000"/>
        </w:rPr>
        <w:t>Региональные нормативы градостроительного проектирования Нижегородской области</w:t>
      </w:r>
      <w:r w:rsidR="00562C70" w:rsidRPr="00737156">
        <w:t>;</w:t>
      </w:r>
    </w:p>
    <w:p w:rsidR="00660299" w:rsidRPr="00737156" w:rsidRDefault="00660299" w:rsidP="00664345">
      <w:pPr>
        <w:shd w:val="clear" w:color="auto" w:fill="FFFFFF"/>
        <w:ind w:left="-567" w:firstLine="567"/>
        <w:jc w:val="both"/>
        <w:rPr>
          <w:color w:val="000000"/>
        </w:rPr>
      </w:pPr>
      <w:r w:rsidRPr="00737156">
        <w:tab/>
      </w:r>
      <w:r w:rsidR="00252E7D" w:rsidRPr="00737156">
        <w:rPr>
          <w:color w:val="000000"/>
        </w:rPr>
        <w:t xml:space="preserve">– </w:t>
      </w:r>
      <w:r w:rsidRPr="00737156">
        <w:rPr>
          <w:i/>
        </w:rPr>
        <w:t>показатели</w:t>
      </w:r>
      <w:r w:rsidRPr="00737156">
        <w:t xml:space="preserve"> - показатели обеспеченности и показатели доступности;</w:t>
      </w:r>
    </w:p>
    <w:p w:rsidR="00C127DB" w:rsidRPr="00737156" w:rsidRDefault="00C127DB" w:rsidP="00664345">
      <w:pPr>
        <w:shd w:val="clear" w:color="auto" w:fill="FFFFFF"/>
        <w:ind w:left="-567" w:firstLine="567"/>
        <w:jc w:val="both"/>
        <w:rPr>
          <w:color w:val="000000"/>
        </w:rPr>
      </w:pPr>
      <w:r w:rsidRPr="00737156">
        <w:rPr>
          <w:color w:val="000000"/>
        </w:rPr>
        <w:tab/>
      </w:r>
      <w:r w:rsidR="00252E7D" w:rsidRPr="00737156">
        <w:rPr>
          <w:color w:val="000000"/>
        </w:rPr>
        <w:t xml:space="preserve">– </w:t>
      </w:r>
      <w:r w:rsidR="00660299" w:rsidRPr="00737156">
        <w:rPr>
          <w:i/>
        </w:rPr>
        <w:t>показатели обеспеченности</w:t>
      </w:r>
      <w:r w:rsidR="00660299" w:rsidRPr="00737156">
        <w:t xml:space="preserve"> </w:t>
      </w:r>
      <w:r w:rsidR="00660299" w:rsidRPr="00737156">
        <w:rPr>
          <w:color w:val="000000"/>
        </w:rPr>
        <w:t xml:space="preserve">– </w:t>
      </w:r>
      <w:r w:rsidR="00660299" w:rsidRPr="00737156">
        <w:t>показатели минимально допустимого уровня обеспеченности объектами согласно ст. 1;</w:t>
      </w:r>
    </w:p>
    <w:p w:rsidR="00C127DB" w:rsidRPr="00737156" w:rsidRDefault="00C127DB" w:rsidP="00664345">
      <w:pPr>
        <w:shd w:val="clear" w:color="auto" w:fill="FFFFFF"/>
        <w:ind w:left="-567" w:firstLine="567"/>
        <w:jc w:val="both"/>
      </w:pPr>
      <w:r w:rsidRPr="00737156">
        <w:rPr>
          <w:color w:val="000000"/>
        </w:rPr>
        <w:tab/>
      </w:r>
      <w:r w:rsidR="00252E7D" w:rsidRPr="00737156">
        <w:rPr>
          <w:color w:val="000000"/>
        </w:rPr>
        <w:t xml:space="preserve">– </w:t>
      </w:r>
      <w:r w:rsidR="00660299" w:rsidRPr="00737156">
        <w:rPr>
          <w:i/>
        </w:rPr>
        <w:t>показатели доступности</w:t>
      </w:r>
      <w:r w:rsidR="00660299" w:rsidRPr="00737156">
        <w:t xml:space="preserve"> </w:t>
      </w:r>
      <w:r w:rsidR="00660299" w:rsidRPr="00737156">
        <w:rPr>
          <w:color w:val="000000"/>
        </w:rPr>
        <w:t xml:space="preserve">– </w:t>
      </w:r>
      <w:r w:rsidR="00660299" w:rsidRPr="00737156">
        <w:t>показателей максимально допустимого уровня территориальной доступности объектов согласно ст. 1;</w:t>
      </w:r>
    </w:p>
    <w:p w:rsidR="00660299" w:rsidRPr="00737156" w:rsidRDefault="00660299" w:rsidP="00664345">
      <w:pPr>
        <w:shd w:val="clear" w:color="auto" w:fill="FFFFFF"/>
        <w:ind w:left="-567" w:firstLine="567"/>
        <w:jc w:val="both"/>
      </w:pPr>
      <w:r w:rsidRPr="00737156">
        <w:rPr>
          <w:i/>
        </w:rPr>
        <w:tab/>
      </w:r>
      <w:r w:rsidR="00252E7D" w:rsidRPr="00737156">
        <w:rPr>
          <w:color w:val="000000"/>
        </w:rPr>
        <w:t xml:space="preserve">– </w:t>
      </w:r>
      <w:r w:rsidRPr="00737156">
        <w:rPr>
          <w:i/>
        </w:rPr>
        <w:t>расчетные показатели</w:t>
      </w:r>
      <w:r w:rsidR="00CD16EA" w:rsidRPr="00737156">
        <w:rPr>
          <w:i/>
        </w:rPr>
        <w:t xml:space="preserve"> – </w:t>
      </w:r>
      <w:r w:rsidR="00F44734" w:rsidRPr="00737156">
        <w:t>относящиеся</w:t>
      </w:r>
      <w:r w:rsidR="00CD16EA" w:rsidRPr="00737156">
        <w:t xml:space="preserve"> </w:t>
      </w:r>
      <w:r w:rsidR="00F44734" w:rsidRPr="00737156">
        <w:t>к</w:t>
      </w:r>
      <w:r w:rsidR="00CD16EA" w:rsidRPr="00737156">
        <w:t xml:space="preserve"> территории </w:t>
      </w:r>
      <w:r w:rsidR="00CD16EA" w:rsidRPr="00737156">
        <w:rPr>
          <w:color w:val="000000"/>
        </w:rPr>
        <w:t xml:space="preserve">муниципального образования </w:t>
      </w:r>
      <w:r w:rsidR="00CD16EA" w:rsidRPr="00737156">
        <w:t>расчетные показатели, установленные Нормативами, Региональными Нормативами и иными нормативно-правовыми актами</w:t>
      </w:r>
      <w:r w:rsidR="00562C70" w:rsidRPr="00737156">
        <w:t>;</w:t>
      </w:r>
    </w:p>
    <w:p w:rsidR="00562C70" w:rsidRPr="00737156" w:rsidRDefault="00562C70" w:rsidP="00664345">
      <w:pPr>
        <w:shd w:val="clear" w:color="auto" w:fill="FFFFFF"/>
        <w:ind w:left="-567" w:firstLine="567"/>
        <w:jc w:val="both"/>
      </w:pPr>
      <w:r w:rsidRPr="00737156">
        <w:rPr>
          <w:i/>
        </w:rPr>
        <w:tab/>
      </w:r>
      <w:r w:rsidR="00252E7D" w:rsidRPr="00737156">
        <w:rPr>
          <w:color w:val="000000"/>
        </w:rPr>
        <w:t xml:space="preserve">– </w:t>
      </w:r>
      <w:r w:rsidRPr="00737156">
        <w:rPr>
          <w:i/>
        </w:rPr>
        <w:t xml:space="preserve">производные показатели – </w:t>
      </w:r>
      <w:r w:rsidRPr="00737156">
        <w:t xml:space="preserve">показатели, значения которых получены (могут быть получены) путем применения к </w:t>
      </w:r>
      <w:r w:rsidR="00BE0D8E">
        <w:t xml:space="preserve">ним </w:t>
      </w:r>
      <w:bookmarkStart w:id="16" w:name="_GoBack"/>
      <w:bookmarkEnd w:id="16"/>
      <w:r w:rsidRPr="00737156">
        <w:t>математических операций к расчетным показателям;</w:t>
      </w:r>
    </w:p>
    <w:p w:rsidR="001D70C5" w:rsidRPr="00737156" w:rsidRDefault="001D70C5" w:rsidP="00664345">
      <w:pPr>
        <w:shd w:val="clear" w:color="auto" w:fill="FFFFFF"/>
        <w:ind w:left="-567" w:firstLine="567"/>
        <w:jc w:val="both"/>
        <w:rPr>
          <w:i/>
        </w:rPr>
      </w:pPr>
      <w:r w:rsidRPr="00737156">
        <w:rPr>
          <w:i/>
        </w:rPr>
        <w:tab/>
      </w:r>
      <w:r w:rsidR="00A756CC" w:rsidRPr="00737156">
        <w:rPr>
          <w:color w:val="000000"/>
        </w:rPr>
        <w:t xml:space="preserve">– </w:t>
      </w:r>
      <w:r w:rsidR="00A756CC" w:rsidRPr="00737156">
        <w:rPr>
          <w:i/>
          <w:color w:val="000000"/>
        </w:rPr>
        <w:t>лучшие</w:t>
      </w:r>
      <w:r w:rsidR="00A756CC" w:rsidRPr="00737156">
        <w:rPr>
          <w:color w:val="000000"/>
        </w:rPr>
        <w:t xml:space="preserve"> </w:t>
      </w:r>
      <w:r w:rsidR="00A756CC" w:rsidRPr="00737156">
        <w:rPr>
          <w:i/>
        </w:rPr>
        <w:t xml:space="preserve">показатели – </w:t>
      </w:r>
      <w:r w:rsidR="00A756CC" w:rsidRPr="00737156">
        <w:t>расчетные показатели, у</w:t>
      </w:r>
      <w:r w:rsidR="00F7078A" w:rsidRPr="00737156">
        <w:t>станавливающие наиболее высокие</w:t>
      </w:r>
      <w:r w:rsidR="00562C70" w:rsidRPr="00737156">
        <w:rPr>
          <w:color w:val="000000"/>
        </w:rPr>
        <w:t>.</w:t>
      </w:r>
    </w:p>
    <w:p w:rsidR="0041056B" w:rsidRPr="00737156" w:rsidRDefault="00BB62F3" w:rsidP="00213881">
      <w:pPr>
        <w:pStyle w:val="20"/>
        <w:ind w:left="-567"/>
      </w:pPr>
      <w:bookmarkStart w:id="17" w:name="_Toc282347511"/>
      <w:bookmarkStart w:id="18" w:name="_Toc293914849"/>
      <w:bookmarkStart w:id="19" w:name="_Toc467681472"/>
      <w:r w:rsidRPr="00737156">
        <w:t xml:space="preserve">Глава 2. </w:t>
      </w:r>
      <w:r w:rsidR="0041056B" w:rsidRPr="00737156">
        <w:t>П</w:t>
      </w:r>
      <w:bookmarkEnd w:id="17"/>
      <w:bookmarkEnd w:id="18"/>
      <w:r w:rsidR="00562C70" w:rsidRPr="00737156">
        <w:t>равила применения расчетных показателей</w:t>
      </w:r>
      <w:bookmarkEnd w:id="19"/>
    </w:p>
    <w:p w:rsidR="00A9520A" w:rsidRPr="00737156" w:rsidRDefault="008E7545" w:rsidP="00865174">
      <w:pPr>
        <w:pStyle w:val="3"/>
      </w:pPr>
      <w:bookmarkStart w:id="20" w:name="_Toc282347512"/>
      <w:bookmarkStart w:id="21" w:name="_Toc293914850"/>
      <w:bookmarkStart w:id="22" w:name="_Toc324003167"/>
      <w:bookmarkStart w:id="23" w:name="_Toc467681473"/>
      <w:r w:rsidRPr="00737156">
        <w:t>Стат</w:t>
      </w:r>
      <w:r w:rsidR="000D5870" w:rsidRPr="00737156">
        <w:t xml:space="preserve">ья </w:t>
      </w:r>
      <w:r w:rsidR="009D5DFB" w:rsidRPr="00737156">
        <w:t>3</w:t>
      </w:r>
      <w:r w:rsidR="000742FF" w:rsidRPr="00737156">
        <w:t>.</w:t>
      </w:r>
      <w:r w:rsidR="0041056B" w:rsidRPr="00737156">
        <w:t xml:space="preserve"> </w:t>
      </w:r>
      <w:bookmarkEnd w:id="20"/>
      <w:bookmarkEnd w:id="21"/>
      <w:bookmarkEnd w:id="22"/>
      <w:r w:rsidR="00183475" w:rsidRPr="00737156">
        <w:t xml:space="preserve">Действующие </w:t>
      </w:r>
      <w:r w:rsidR="00183475" w:rsidRPr="00737156">
        <w:rPr>
          <w:color w:val="000000"/>
        </w:rPr>
        <w:t>расчетные</w:t>
      </w:r>
      <w:r w:rsidR="00252E7D" w:rsidRPr="00737156">
        <w:t xml:space="preserve"> </w:t>
      </w:r>
      <w:r w:rsidR="00183475" w:rsidRPr="00737156">
        <w:rPr>
          <w:color w:val="000000"/>
        </w:rPr>
        <w:t>показатели</w:t>
      </w:r>
      <w:bookmarkEnd w:id="23"/>
    </w:p>
    <w:p w:rsidR="00DE5A3E" w:rsidRPr="00737156" w:rsidRDefault="00DE5A3E" w:rsidP="00F82F55">
      <w:pPr>
        <w:pStyle w:val="affe"/>
        <w:numPr>
          <w:ilvl w:val="0"/>
          <w:numId w:val="4"/>
        </w:numPr>
        <w:tabs>
          <w:tab w:val="clear" w:pos="709"/>
          <w:tab w:val="left" w:pos="284"/>
        </w:tabs>
        <w:ind w:left="-567" w:firstLine="567"/>
        <w:jc w:val="both"/>
        <w:rPr>
          <w:color w:val="000000"/>
        </w:rPr>
      </w:pPr>
      <w:r w:rsidRPr="00737156">
        <w:rPr>
          <w:color w:val="000000"/>
        </w:rPr>
        <w:t>В</w:t>
      </w:r>
      <w:r w:rsidR="00252E7D" w:rsidRPr="00737156">
        <w:rPr>
          <w:color w:val="000000"/>
        </w:rPr>
        <w:t xml:space="preserve"> муниципально</w:t>
      </w:r>
      <w:r w:rsidRPr="00737156">
        <w:rPr>
          <w:color w:val="000000"/>
        </w:rPr>
        <w:t>м</w:t>
      </w:r>
      <w:r w:rsidR="00252E7D" w:rsidRPr="00737156">
        <w:rPr>
          <w:color w:val="000000"/>
        </w:rPr>
        <w:t xml:space="preserve"> образовани</w:t>
      </w:r>
      <w:r w:rsidRPr="00737156">
        <w:rPr>
          <w:color w:val="000000"/>
        </w:rPr>
        <w:t>и</w:t>
      </w:r>
      <w:r w:rsidR="00252E7D" w:rsidRPr="00737156">
        <w:rPr>
          <w:color w:val="000000"/>
        </w:rPr>
        <w:t xml:space="preserve"> действуют </w:t>
      </w:r>
      <w:r w:rsidR="00183475" w:rsidRPr="00737156">
        <w:rPr>
          <w:color w:val="000000"/>
        </w:rPr>
        <w:t xml:space="preserve">(являются действующими) </w:t>
      </w:r>
      <w:r w:rsidR="00252E7D" w:rsidRPr="00737156">
        <w:rPr>
          <w:color w:val="000000"/>
        </w:rPr>
        <w:t>расчетные и производные показатели, установленные</w:t>
      </w:r>
      <w:r w:rsidRPr="00737156">
        <w:rPr>
          <w:color w:val="000000"/>
        </w:rPr>
        <w:t>:</w:t>
      </w:r>
    </w:p>
    <w:p w:rsidR="00DE5A3E" w:rsidRPr="00737156" w:rsidRDefault="00252E7D" w:rsidP="00F82F55">
      <w:pPr>
        <w:pStyle w:val="affe"/>
        <w:numPr>
          <w:ilvl w:val="1"/>
          <w:numId w:val="4"/>
        </w:numPr>
        <w:tabs>
          <w:tab w:val="clear" w:pos="709"/>
          <w:tab w:val="left" w:pos="284"/>
          <w:tab w:val="left" w:pos="993"/>
        </w:tabs>
        <w:ind w:left="-567" w:firstLine="1134"/>
        <w:jc w:val="both"/>
        <w:rPr>
          <w:color w:val="000000"/>
        </w:rPr>
      </w:pPr>
      <w:r w:rsidRPr="00737156">
        <w:rPr>
          <w:color w:val="000000"/>
        </w:rPr>
        <w:t>Нормативами</w:t>
      </w:r>
      <w:r w:rsidR="00DE5A3E" w:rsidRPr="00737156">
        <w:rPr>
          <w:color w:val="000000"/>
        </w:rPr>
        <w:t>;</w:t>
      </w:r>
    </w:p>
    <w:p w:rsidR="008C4B1F" w:rsidRPr="00737156" w:rsidRDefault="008C4B1F" w:rsidP="00F82F55">
      <w:pPr>
        <w:pStyle w:val="affe"/>
        <w:numPr>
          <w:ilvl w:val="1"/>
          <w:numId w:val="4"/>
        </w:numPr>
        <w:tabs>
          <w:tab w:val="clear" w:pos="709"/>
          <w:tab w:val="left" w:pos="284"/>
          <w:tab w:val="left" w:pos="993"/>
        </w:tabs>
        <w:ind w:left="-567" w:firstLine="1134"/>
        <w:jc w:val="both"/>
        <w:rPr>
          <w:color w:val="000000"/>
        </w:rPr>
      </w:pPr>
      <w:r w:rsidRPr="00737156">
        <w:rPr>
          <w:color w:val="000000"/>
        </w:rPr>
        <w:t>Правилами землепользования и застройки муниципального образования;</w:t>
      </w:r>
    </w:p>
    <w:p w:rsidR="008C4B1F" w:rsidRPr="00737156" w:rsidRDefault="008C4B1F" w:rsidP="00F82F55">
      <w:pPr>
        <w:pStyle w:val="affe"/>
        <w:numPr>
          <w:ilvl w:val="1"/>
          <w:numId w:val="4"/>
        </w:numPr>
        <w:tabs>
          <w:tab w:val="clear" w:pos="709"/>
          <w:tab w:val="left" w:pos="284"/>
          <w:tab w:val="left" w:pos="993"/>
        </w:tabs>
        <w:ind w:left="-567" w:firstLine="1134"/>
        <w:jc w:val="both"/>
        <w:rPr>
          <w:color w:val="000000"/>
        </w:rPr>
      </w:pPr>
      <w:r w:rsidRPr="00737156">
        <w:rPr>
          <w:color w:val="000000"/>
        </w:rPr>
        <w:t>документами социально-экономического развития муниципального образования</w:t>
      </w:r>
      <w:r w:rsidR="00183475" w:rsidRPr="00737156">
        <w:rPr>
          <w:color w:val="000000"/>
        </w:rPr>
        <w:t>, утвержденными представительным органом местного самоуправления</w:t>
      </w:r>
      <w:r w:rsidRPr="00737156">
        <w:rPr>
          <w:color w:val="000000"/>
        </w:rPr>
        <w:t>;</w:t>
      </w:r>
    </w:p>
    <w:p w:rsidR="008C4B1F" w:rsidRPr="00737156" w:rsidRDefault="008C4B1F" w:rsidP="00F82F55">
      <w:pPr>
        <w:pStyle w:val="affe"/>
        <w:numPr>
          <w:ilvl w:val="1"/>
          <w:numId w:val="4"/>
        </w:numPr>
        <w:tabs>
          <w:tab w:val="clear" w:pos="709"/>
          <w:tab w:val="left" w:pos="284"/>
          <w:tab w:val="left" w:pos="993"/>
        </w:tabs>
        <w:ind w:left="-567" w:firstLine="1134"/>
        <w:jc w:val="both"/>
        <w:rPr>
          <w:color w:val="000000"/>
        </w:rPr>
      </w:pPr>
      <w:r w:rsidRPr="00737156">
        <w:rPr>
          <w:color w:val="000000"/>
        </w:rPr>
        <w:t>нормативно-правовыми актами</w:t>
      </w:r>
      <w:r w:rsidR="00183475" w:rsidRPr="00737156">
        <w:rPr>
          <w:color w:val="000000"/>
        </w:rPr>
        <w:t xml:space="preserve"> представительных</w:t>
      </w:r>
      <w:r w:rsidRPr="00737156">
        <w:rPr>
          <w:color w:val="000000"/>
        </w:rPr>
        <w:t xml:space="preserve"> органов местного самоуправления муниципального образования;</w:t>
      </w:r>
    </w:p>
    <w:p w:rsidR="00DE5A3E" w:rsidRPr="00737156" w:rsidRDefault="00252E7D" w:rsidP="00F82F55">
      <w:pPr>
        <w:pStyle w:val="affe"/>
        <w:numPr>
          <w:ilvl w:val="1"/>
          <w:numId w:val="4"/>
        </w:numPr>
        <w:tabs>
          <w:tab w:val="clear" w:pos="709"/>
          <w:tab w:val="left" w:pos="284"/>
          <w:tab w:val="left" w:pos="993"/>
        </w:tabs>
        <w:ind w:left="-567" w:firstLine="1134"/>
        <w:jc w:val="both"/>
        <w:rPr>
          <w:color w:val="000000"/>
        </w:rPr>
      </w:pPr>
      <w:r w:rsidRPr="00737156">
        <w:rPr>
          <w:color w:val="000000"/>
        </w:rPr>
        <w:t xml:space="preserve">Региональными </w:t>
      </w:r>
      <w:r w:rsidRPr="00737156">
        <w:rPr>
          <w:color w:val="000000"/>
          <w:szCs w:val="24"/>
          <w:lang w:eastAsia="ru-RU"/>
        </w:rPr>
        <w:t>Норматив</w:t>
      </w:r>
      <w:r w:rsidRPr="00737156">
        <w:rPr>
          <w:color w:val="000000"/>
        </w:rPr>
        <w:t>ами</w:t>
      </w:r>
      <w:r w:rsidR="00DE5A3E" w:rsidRPr="00737156">
        <w:rPr>
          <w:color w:val="000000"/>
        </w:rPr>
        <w:t>;</w:t>
      </w:r>
    </w:p>
    <w:p w:rsidR="00252E7D" w:rsidRPr="00737156" w:rsidRDefault="00252E7D" w:rsidP="00F82F55">
      <w:pPr>
        <w:pStyle w:val="affe"/>
        <w:numPr>
          <w:ilvl w:val="1"/>
          <w:numId w:val="4"/>
        </w:numPr>
        <w:tabs>
          <w:tab w:val="clear" w:pos="709"/>
          <w:tab w:val="left" w:pos="284"/>
          <w:tab w:val="left" w:pos="993"/>
        </w:tabs>
        <w:ind w:left="-567" w:firstLine="1134"/>
        <w:jc w:val="both"/>
        <w:rPr>
          <w:color w:val="000000"/>
        </w:rPr>
      </w:pPr>
      <w:r w:rsidRPr="00737156">
        <w:rPr>
          <w:color w:val="000000"/>
        </w:rPr>
        <w:t>нормативно-правовыми актами</w:t>
      </w:r>
      <w:r w:rsidR="00DE5A3E" w:rsidRPr="00737156">
        <w:rPr>
          <w:color w:val="000000"/>
        </w:rPr>
        <w:t xml:space="preserve"> РФ и Субъекта РФ (в том числе, но не исключительно – законами, постановлениями и распоряжениями, приказами, техническими регламентами, </w:t>
      </w:r>
      <w:r w:rsidR="008C4B1F" w:rsidRPr="00737156">
        <w:rPr>
          <w:color w:val="000000"/>
        </w:rPr>
        <w:t xml:space="preserve">программами социально-экономического развития, </w:t>
      </w:r>
      <w:r w:rsidR="00DE5A3E" w:rsidRPr="00737156">
        <w:rPr>
          <w:color w:val="000000"/>
        </w:rPr>
        <w:t>строительными нормами и правилами (СНиП</w:t>
      </w:r>
      <w:r w:rsidR="008C4B1F" w:rsidRPr="00737156">
        <w:rPr>
          <w:color w:val="000000"/>
        </w:rPr>
        <w:t>)</w:t>
      </w:r>
      <w:r w:rsidR="00DE5A3E" w:rsidRPr="00737156">
        <w:rPr>
          <w:color w:val="000000"/>
        </w:rPr>
        <w:t>, санитарными правилами и нормами (СанПиН), сводами правил (СП), методическими указаниями)</w:t>
      </w:r>
      <w:r w:rsidRPr="00737156">
        <w:rPr>
          <w:color w:val="000000"/>
        </w:rPr>
        <w:t>.</w:t>
      </w:r>
    </w:p>
    <w:p w:rsidR="00252E7D" w:rsidRPr="00737156" w:rsidRDefault="00DE5A3E" w:rsidP="00F82F55">
      <w:pPr>
        <w:pStyle w:val="affe"/>
        <w:numPr>
          <w:ilvl w:val="1"/>
          <w:numId w:val="4"/>
        </w:numPr>
        <w:tabs>
          <w:tab w:val="clear" w:pos="709"/>
          <w:tab w:val="left" w:pos="284"/>
          <w:tab w:val="left" w:pos="993"/>
        </w:tabs>
        <w:ind w:left="-567" w:firstLine="1134"/>
        <w:jc w:val="both"/>
        <w:rPr>
          <w:color w:val="000000"/>
        </w:rPr>
      </w:pPr>
      <w:r w:rsidRPr="00737156">
        <w:rPr>
          <w:color w:val="000000"/>
        </w:rPr>
        <w:t>нормативно-правовыми актами</w:t>
      </w:r>
      <w:r w:rsidR="008C4B1F" w:rsidRPr="00737156">
        <w:rPr>
          <w:color w:val="000000"/>
        </w:rPr>
        <w:t>, перечисленными в п. 2 – 6</w:t>
      </w:r>
      <w:r w:rsidRPr="00737156">
        <w:rPr>
          <w:color w:val="000000"/>
        </w:rPr>
        <w:t xml:space="preserve">, </w:t>
      </w:r>
      <w:r w:rsidR="008C4B1F" w:rsidRPr="00737156">
        <w:rPr>
          <w:color w:val="000000"/>
        </w:rPr>
        <w:t xml:space="preserve">действовавшими </w:t>
      </w:r>
      <w:r w:rsidR="00F82F55" w:rsidRPr="00737156">
        <w:rPr>
          <w:color w:val="000000"/>
        </w:rPr>
        <w:t>в день утверждения Нормативов, но прекратившим свое действие</w:t>
      </w:r>
      <w:r w:rsidRPr="00737156">
        <w:rPr>
          <w:color w:val="000000"/>
        </w:rPr>
        <w:t xml:space="preserve"> (в том числе, но не исключительно – </w:t>
      </w:r>
      <w:r w:rsidR="008C4B1F" w:rsidRPr="00737156">
        <w:rPr>
          <w:color w:val="000000"/>
        </w:rPr>
        <w:t>отмененными, срок действия которых истек)</w:t>
      </w:r>
      <w:r w:rsidR="00F82F55" w:rsidRPr="00737156">
        <w:rPr>
          <w:color w:val="000000"/>
        </w:rPr>
        <w:t>, вплоть до надлежащего установления расчетных либо производных показателей.</w:t>
      </w:r>
    </w:p>
    <w:p w:rsidR="006E2E0E" w:rsidRPr="00737156" w:rsidRDefault="006E2E0E" w:rsidP="00F82F55">
      <w:pPr>
        <w:pStyle w:val="affe"/>
        <w:numPr>
          <w:ilvl w:val="0"/>
          <w:numId w:val="4"/>
        </w:numPr>
        <w:tabs>
          <w:tab w:val="clear" w:pos="709"/>
          <w:tab w:val="left" w:pos="284"/>
        </w:tabs>
        <w:ind w:left="-567" w:firstLine="567"/>
        <w:jc w:val="both"/>
        <w:rPr>
          <w:color w:val="000000"/>
        </w:rPr>
      </w:pPr>
      <w:r w:rsidRPr="00737156">
        <w:rPr>
          <w:color w:val="000000"/>
        </w:rPr>
        <w:t>Расчетные и производные показатели, устанавливаемые нормативно-правовыми актами, перечисленными п. 3 – 6 ч. 1 настоящей статьи, либо вносимыми в них изменениями или дополнениями, вступающими в действие после утверждения Нормативов, действуют в муниципальном образовании.</w:t>
      </w:r>
    </w:p>
    <w:p w:rsidR="006E2E0E" w:rsidRPr="00737156" w:rsidRDefault="006E2E0E" w:rsidP="006E2E0E">
      <w:pPr>
        <w:pStyle w:val="affe"/>
        <w:tabs>
          <w:tab w:val="clear" w:pos="709"/>
          <w:tab w:val="left" w:pos="284"/>
        </w:tabs>
        <w:ind w:left="-567" w:firstLine="567"/>
        <w:jc w:val="both"/>
        <w:rPr>
          <w:color w:val="000000"/>
        </w:rPr>
      </w:pPr>
      <w:r w:rsidRPr="00737156">
        <w:rPr>
          <w:color w:val="000000"/>
        </w:rPr>
        <w:t xml:space="preserve">Действие таких показателей начинается со дня вступления в действие соответствующего нормативно-правового акта </w:t>
      </w:r>
      <w:r w:rsidR="002477AE" w:rsidRPr="00737156">
        <w:rPr>
          <w:color w:val="000000"/>
        </w:rPr>
        <w:t>либо вносимых в них изменений или дополнений без внесения изменений в Нормативы</w:t>
      </w:r>
    </w:p>
    <w:p w:rsidR="002477AE" w:rsidRPr="00737156" w:rsidRDefault="002477AE" w:rsidP="00F82F55">
      <w:pPr>
        <w:pStyle w:val="affe"/>
        <w:numPr>
          <w:ilvl w:val="0"/>
          <w:numId w:val="4"/>
        </w:numPr>
        <w:tabs>
          <w:tab w:val="clear" w:pos="709"/>
          <w:tab w:val="left" w:pos="284"/>
        </w:tabs>
        <w:ind w:left="-567" w:firstLine="567"/>
        <w:jc w:val="both"/>
        <w:rPr>
          <w:color w:val="000000"/>
        </w:rPr>
      </w:pPr>
      <w:r w:rsidRPr="00737156">
        <w:rPr>
          <w:color w:val="000000"/>
        </w:rPr>
        <w:t>Не допускается установление расчетных и производных показателей Правилами землепользования и застройки муниципального образования</w:t>
      </w:r>
      <w:r w:rsidR="00FC2785" w:rsidRPr="00737156">
        <w:rPr>
          <w:color w:val="000000"/>
        </w:rPr>
        <w:t xml:space="preserve">, </w:t>
      </w:r>
      <w:r w:rsidRPr="00737156">
        <w:rPr>
          <w:color w:val="000000"/>
        </w:rPr>
        <w:t>вступающими в действие после утверждения Нормативов,</w:t>
      </w:r>
    </w:p>
    <w:p w:rsidR="00252E7D" w:rsidRPr="00737156" w:rsidRDefault="00F82F55" w:rsidP="00F82F55">
      <w:pPr>
        <w:pStyle w:val="affe"/>
        <w:numPr>
          <w:ilvl w:val="0"/>
          <w:numId w:val="4"/>
        </w:numPr>
        <w:tabs>
          <w:tab w:val="clear" w:pos="709"/>
          <w:tab w:val="left" w:pos="284"/>
        </w:tabs>
        <w:ind w:left="-567" w:firstLine="567"/>
        <w:jc w:val="both"/>
        <w:rPr>
          <w:color w:val="000000"/>
        </w:rPr>
      </w:pPr>
      <w:r w:rsidRPr="00737156">
        <w:rPr>
          <w:color w:val="000000"/>
        </w:rPr>
        <w:t xml:space="preserve">Расчетные и производные показатели, установленные </w:t>
      </w:r>
      <w:r w:rsidR="00FC2785" w:rsidRPr="00737156">
        <w:rPr>
          <w:color w:val="000000"/>
        </w:rPr>
        <w:t xml:space="preserve">нормативно-правовыми актами, перечисленными </w:t>
      </w:r>
      <w:r w:rsidRPr="00737156">
        <w:rPr>
          <w:color w:val="000000"/>
        </w:rPr>
        <w:t xml:space="preserve">п. 2 – 7 </w:t>
      </w:r>
      <w:r w:rsidR="006E2E0E" w:rsidRPr="00737156">
        <w:rPr>
          <w:color w:val="000000"/>
        </w:rPr>
        <w:t>ч. 1 настоящей статьи</w:t>
      </w:r>
      <w:r w:rsidR="00FC2785" w:rsidRPr="00737156">
        <w:rPr>
          <w:color w:val="000000"/>
        </w:rPr>
        <w:t xml:space="preserve"> в качестве рекомендуемых показателей</w:t>
      </w:r>
      <w:r w:rsidR="006E2E0E" w:rsidRPr="00737156">
        <w:rPr>
          <w:color w:val="000000"/>
        </w:rPr>
        <w:t>, действуют при наличии в Нормативах указания на обязательность их применения.</w:t>
      </w:r>
    </w:p>
    <w:p w:rsidR="006E2E0E" w:rsidRPr="00737156" w:rsidRDefault="00FC2785" w:rsidP="00FC2785">
      <w:pPr>
        <w:pStyle w:val="affe"/>
        <w:numPr>
          <w:ilvl w:val="0"/>
          <w:numId w:val="4"/>
        </w:numPr>
        <w:tabs>
          <w:tab w:val="clear" w:pos="709"/>
          <w:tab w:val="left" w:pos="284"/>
        </w:tabs>
        <w:ind w:left="-567" w:firstLine="567"/>
        <w:jc w:val="both"/>
        <w:rPr>
          <w:color w:val="000000"/>
        </w:rPr>
      </w:pPr>
      <w:r w:rsidRPr="00737156">
        <w:rPr>
          <w:color w:val="000000"/>
        </w:rPr>
        <w:t xml:space="preserve">Расчетные и производные показатели, </w:t>
      </w:r>
      <w:r w:rsidRPr="00737156">
        <w:t xml:space="preserve">относящиеся к областям, перечисленным в п. 1-4 ч. 3ст. 1, установленные </w:t>
      </w:r>
      <w:r w:rsidRPr="00737156">
        <w:rPr>
          <w:color w:val="000000"/>
        </w:rPr>
        <w:t>нормативно-правовыми актами, перечисленными п. 2 – 4 ч. 1 настоящей статьи</w:t>
      </w:r>
      <w:r w:rsidRPr="00737156">
        <w:t xml:space="preserve">, не действуют в </w:t>
      </w:r>
      <w:r w:rsidRPr="00737156">
        <w:rPr>
          <w:color w:val="000000"/>
        </w:rPr>
        <w:t>муниципальном образовании.</w:t>
      </w:r>
    </w:p>
    <w:p w:rsidR="00C15CA5" w:rsidRPr="00737156" w:rsidRDefault="0046139A" w:rsidP="0046139A">
      <w:pPr>
        <w:pStyle w:val="affe"/>
        <w:numPr>
          <w:ilvl w:val="0"/>
          <w:numId w:val="4"/>
        </w:numPr>
        <w:tabs>
          <w:tab w:val="clear" w:pos="709"/>
          <w:tab w:val="left" w:pos="284"/>
        </w:tabs>
        <w:ind w:left="-567" w:firstLine="567"/>
        <w:jc w:val="both"/>
        <w:rPr>
          <w:color w:val="000000"/>
        </w:rPr>
      </w:pPr>
      <w:r w:rsidRPr="00737156">
        <w:lastRenderedPageBreak/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утвержденные и подлежащие утверждению в составе градостроительных регламентов, входящих в состав  </w:t>
      </w:r>
      <w:r w:rsidRPr="00737156">
        <w:rPr>
          <w:color w:val="000000"/>
        </w:rPr>
        <w:t>Правил землепользования и застройки муниципального образования, не устанавливаются Нормативами.</w:t>
      </w:r>
    </w:p>
    <w:p w:rsidR="00B403E8" w:rsidRPr="00737156" w:rsidRDefault="000D5870" w:rsidP="00865174">
      <w:pPr>
        <w:pStyle w:val="3"/>
      </w:pPr>
      <w:bookmarkStart w:id="24" w:name="_Toc282347513"/>
      <w:bookmarkStart w:id="25" w:name="_Toc293914851"/>
      <w:bookmarkStart w:id="26" w:name="_Toc324003168"/>
      <w:bookmarkStart w:id="27" w:name="_Toc467681474"/>
      <w:r w:rsidRPr="00737156">
        <w:t xml:space="preserve">Статья </w:t>
      </w:r>
      <w:r w:rsidR="000F7C1A" w:rsidRPr="00737156">
        <w:t>4</w:t>
      </w:r>
      <w:r w:rsidR="00B403E8" w:rsidRPr="00737156">
        <w:t>.</w:t>
      </w:r>
      <w:r w:rsidR="00BB62F3" w:rsidRPr="00737156">
        <w:t xml:space="preserve"> </w:t>
      </w:r>
      <w:bookmarkEnd w:id="24"/>
      <w:bookmarkEnd w:id="25"/>
      <w:bookmarkEnd w:id="26"/>
      <w:r w:rsidR="00183475" w:rsidRPr="00737156">
        <w:t xml:space="preserve">Лучшие </w:t>
      </w:r>
      <w:r w:rsidR="00183475" w:rsidRPr="00737156">
        <w:rPr>
          <w:color w:val="000000"/>
        </w:rPr>
        <w:t>расчетные</w:t>
      </w:r>
      <w:r w:rsidR="00183475" w:rsidRPr="00737156">
        <w:t xml:space="preserve"> </w:t>
      </w:r>
      <w:r w:rsidR="00183475" w:rsidRPr="00737156">
        <w:rPr>
          <w:color w:val="000000"/>
        </w:rPr>
        <w:t>показатели</w:t>
      </w:r>
      <w:bookmarkEnd w:id="27"/>
    </w:p>
    <w:p w:rsidR="00183475" w:rsidRPr="00737156" w:rsidRDefault="00183475" w:rsidP="00C15CA5">
      <w:pPr>
        <w:pStyle w:val="affe"/>
        <w:numPr>
          <w:ilvl w:val="0"/>
          <w:numId w:val="6"/>
        </w:numPr>
        <w:tabs>
          <w:tab w:val="clear" w:pos="709"/>
          <w:tab w:val="left" w:pos="-567"/>
          <w:tab w:val="left" w:pos="284"/>
        </w:tabs>
        <w:ind w:left="-567" w:firstLine="567"/>
        <w:jc w:val="both"/>
        <w:rPr>
          <w:color w:val="000000"/>
        </w:rPr>
      </w:pPr>
      <w:r w:rsidRPr="00737156">
        <w:rPr>
          <w:color w:val="000000"/>
        </w:rPr>
        <w:t>Действующие расчетные и производные показатели являются лучшими расчетными и производными показателями, если ими устанавливаются лучшие значения расчетных показателей обеспеченности (обычно, но не исключительно – наибольшие значения) и доступности (обычно, но не исключительно – наименьшие значения)</w:t>
      </w:r>
      <w:r w:rsidR="00C15CA5" w:rsidRPr="00737156">
        <w:rPr>
          <w:color w:val="000000"/>
        </w:rPr>
        <w:t>.</w:t>
      </w:r>
    </w:p>
    <w:p w:rsidR="00C15CA5" w:rsidRPr="00737156" w:rsidRDefault="00C15CA5" w:rsidP="00C15CA5">
      <w:pPr>
        <w:pStyle w:val="affe"/>
        <w:numPr>
          <w:ilvl w:val="0"/>
          <w:numId w:val="6"/>
        </w:numPr>
        <w:tabs>
          <w:tab w:val="clear" w:pos="709"/>
          <w:tab w:val="left" w:pos="-567"/>
          <w:tab w:val="left" w:pos="284"/>
        </w:tabs>
        <w:ind w:left="-567" w:firstLine="567"/>
        <w:jc w:val="both"/>
        <w:rPr>
          <w:color w:val="000000"/>
        </w:rPr>
      </w:pPr>
      <w:r w:rsidRPr="00737156">
        <w:rPr>
          <w:color w:val="000000"/>
        </w:rPr>
        <w:t xml:space="preserve">Ответственность за установление лучших расчетных или производных показателей лежит </w:t>
      </w:r>
      <w:proofErr w:type="gramStart"/>
      <w:r w:rsidRPr="00737156">
        <w:rPr>
          <w:color w:val="000000"/>
        </w:rPr>
        <w:t>на лице</w:t>
      </w:r>
      <w:proofErr w:type="gramEnd"/>
      <w:r w:rsidRPr="00737156">
        <w:rPr>
          <w:color w:val="000000"/>
        </w:rPr>
        <w:t xml:space="preserve"> применяющем расчетные и производные показатели</w:t>
      </w:r>
      <w:r w:rsidR="00F7078A" w:rsidRPr="00737156">
        <w:rPr>
          <w:color w:val="000000"/>
        </w:rPr>
        <w:t>.</w:t>
      </w:r>
    </w:p>
    <w:p w:rsidR="0004035C" w:rsidRPr="00737156" w:rsidRDefault="000D5870" w:rsidP="00865174">
      <w:pPr>
        <w:pStyle w:val="3"/>
      </w:pPr>
      <w:bookmarkStart w:id="28" w:name="_Toc282347514"/>
      <w:bookmarkStart w:id="29" w:name="_Toc293914852"/>
      <w:bookmarkStart w:id="30" w:name="_Toc324003169"/>
      <w:bookmarkStart w:id="31" w:name="_Toc467681475"/>
      <w:r w:rsidRPr="00737156">
        <w:t xml:space="preserve">Статья </w:t>
      </w:r>
      <w:r w:rsidR="000F7C1A" w:rsidRPr="00737156">
        <w:t>5</w:t>
      </w:r>
      <w:r w:rsidR="0004035C" w:rsidRPr="00737156">
        <w:t xml:space="preserve">. </w:t>
      </w:r>
      <w:bookmarkEnd w:id="28"/>
      <w:bookmarkEnd w:id="29"/>
      <w:bookmarkEnd w:id="30"/>
      <w:r w:rsidR="00183475" w:rsidRPr="00737156">
        <w:t>Порядок применения расчетных показателей</w:t>
      </w:r>
      <w:bookmarkEnd w:id="31"/>
    </w:p>
    <w:p w:rsidR="00183475" w:rsidRPr="00737156" w:rsidRDefault="00183475" w:rsidP="00183475">
      <w:pPr>
        <w:pStyle w:val="affe"/>
        <w:numPr>
          <w:ilvl w:val="0"/>
          <w:numId w:val="5"/>
        </w:numPr>
        <w:tabs>
          <w:tab w:val="clear" w:pos="709"/>
          <w:tab w:val="left" w:pos="-567"/>
          <w:tab w:val="left" w:pos="142"/>
          <w:tab w:val="left" w:pos="284"/>
        </w:tabs>
        <w:ind w:left="-567" w:firstLine="567"/>
        <w:jc w:val="both"/>
        <w:rPr>
          <w:color w:val="000000"/>
        </w:rPr>
      </w:pPr>
      <w:r w:rsidRPr="00737156">
        <w:rPr>
          <w:color w:val="000000"/>
        </w:rPr>
        <w:t>Лучшие расчетные и производные показатели применяются без дополнительного обоснования.</w:t>
      </w:r>
    </w:p>
    <w:p w:rsidR="00183475" w:rsidRPr="00737156" w:rsidRDefault="00183475" w:rsidP="00183475">
      <w:pPr>
        <w:pStyle w:val="affe"/>
        <w:numPr>
          <w:ilvl w:val="0"/>
          <w:numId w:val="5"/>
        </w:numPr>
        <w:tabs>
          <w:tab w:val="clear" w:pos="709"/>
          <w:tab w:val="left" w:pos="-567"/>
          <w:tab w:val="left" w:pos="142"/>
          <w:tab w:val="left" w:pos="284"/>
        </w:tabs>
        <w:ind w:left="-567" w:firstLine="567"/>
        <w:jc w:val="both"/>
        <w:rPr>
          <w:color w:val="000000"/>
        </w:rPr>
      </w:pPr>
      <w:r w:rsidRPr="00737156">
        <w:rPr>
          <w:color w:val="000000"/>
        </w:rPr>
        <w:t xml:space="preserve">Не действующие показатели (в том числе, но не исключительно – рекомендуемые расчетные показатели, не действующие </w:t>
      </w:r>
      <w:r w:rsidR="00D07D59" w:rsidRPr="00737156">
        <w:rPr>
          <w:color w:val="000000"/>
        </w:rPr>
        <w:t>согласно</w:t>
      </w:r>
      <w:r w:rsidRPr="00737156">
        <w:rPr>
          <w:color w:val="000000"/>
        </w:rPr>
        <w:t xml:space="preserve"> ч. 4 и 5 ст. </w:t>
      </w:r>
      <w:r w:rsidR="00D07D59" w:rsidRPr="00737156">
        <w:rPr>
          <w:color w:val="000000"/>
        </w:rPr>
        <w:t>3</w:t>
      </w:r>
      <w:r w:rsidRPr="00737156">
        <w:rPr>
          <w:color w:val="000000"/>
        </w:rPr>
        <w:t>, а также расчетные показатели, установленные нормативно-правовыми актами администрации или главы муниципального образования) – применяются исключительно при отсутствии лучших расчетных и производных показателей и при наличии соответствующего обоснования и указания на то, что применяется не действующий показатель.</w:t>
      </w:r>
    </w:p>
    <w:p w:rsidR="00183475" w:rsidRPr="00737156" w:rsidRDefault="00183475" w:rsidP="00183475">
      <w:pPr>
        <w:pStyle w:val="affe"/>
        <w:numPr>
          <w:ilvl w:val="0"/>
          <w:numId w:val="5"/>
        </w:numPr>
        <w:tabs>
          <w:tab w:val="clear" w:pos="709"/>
          <w:tab w:val="left" w:pos="-567"/>
          <w:tab w:val="left" w:pos="142"/>
          <w:tab w:val="left" w:pos="284"/>
        </w:tabs>
        <w:ind w:left="-567" w:firstLine="567"/>
        <w:jc w:val="both"/>
        <w:rPr>
          <w:color w:val="000000"/>
        </w:rPr>
      </w:pPr>
      <w:r w:rsidRPr="00737156">
        <w:rPr>
          <w:color w:val="000000"/>
        </w:rPr>
        <w:t>Действующие показатели, не являющиеся лучшими, не применяются.</w:t>
      </w:r>
    </w:p>
    <w:p w:rsidR="00CB6F0F" w:rsidRPr="00737156" w:rsidRDefault="00C32CFB" w:rsidP="00213881">
      <w:pPr>
        <w:pStyle w:val="20"/>
        <w:ind w:left="-567"/>
      </w:pPr>
      <w:bookmarkStart w:id="32" w:name="_Toc282347516"/>
      <w:bookmarkStart w:id="33" w:name="_Toc293914854"/>
      <w:bookmarkStart w:id="34" w:name="_Toc324003171"/>
      <w:bookmarkStart w:id="35" w:name="_Toc467681476"/>
      <w:r w:rsidRPr="00737156">
        <w:t xml:space="preserve">Глава 3. </w:t>
      </w:r>
      <w:bookmarkEnd w:id="32"/>
      <w:bookmarkEnd w:id="33"/>
      <w:bookmarkEnd w:id="34"/>
      <w:r w:rsidR="00C15CA5" w:rsidRPr="00737156">
        <w:t>Область применения расчетных показателей</w:t>
      </w:r>
      <w:bookmarkEnd w:id="35"/>
    </w:p>
    <w:p w:rsidR="00CB6F0F" w:rsidRPr="00737156" w:rsidRDefault="000D5870" w:rsidP="00865174">
      <w:pPr>
        <w:pStyle w:val="3"/>
      </w:pPr>
      <w:bookmarkStart w:id="36" w:name="_Toc282347517"/>
      <w:bookmarkStart w:id="37" w:name="_Toc293914855"/>
      <w:bookmarkStart w:id="38" w:name="_Toc324003172"/>
      <w:bookmarkStart w:id="39" w:name="_Toc467681477"/>
      <w:r w:rsidRPr="00737156">
        <w:t xml:space="preserve">Статья </w:t>
      </w:r>
      <w:r w:rsidR="000F7C1A" w:rsidRPr="00737156">
        <w:t>6</w:t>
      </w:r>
      <w:r w:rsidR="00CB6F0F" w:rsidRPr="00737156">
        <w:t xml:space="preserve">. </w:t>
      </w:r>
      <w:bookmarkEnd w:id="36"/>
      <w:bookmarkEnd w:id="37"/>
      <w:bookmarkEnd w:id="38"/>
      <w:r w:rsidR="0046139A" w:rsidRPr="00737156">
        <w:t>О</w:t>
      </w:r>
      <w:r w:rsidR="0046139A" w:rsidRPr="00737156">
        <w:rPr>
          <w:szCs w:val="28"/>
        </w:rPr>
        <w:t xml:space="preserve">бласть применения расчетных показателей, </w:t>
      </w:r>
      <w:r w:rsidR="001F0531" w:rsidRPr="00737156">
        <w:t xml:space="preserve">при осуществлении </w:t>
      </w:r>
      <w:r w:rsidR="00825D3B" w:rsidRPr="00737156">
        <w:t xml:space="preserve">органами местного самоуправления муниципального образования </w:t>
      </w:r>
      <w:r w:rsidR="001F0531" w:rsidRPr="00737156">
        <w:t xml:space="preserve">полномочий, </w:t>
      </w:r>
      <w:r w:rsidR="00825D3B" w:rsidRPr="00737156">
        <w:t>установленных Градостроительным Кодексом РФ</w:t>
      </w:r>
      <w:bookmarkEnd w:id="39"/>
    </w:p>
    <w:p w:rsidR="00E61F9A" w:rsidRPr="00737156" w:rsidRDefault="009D5DFB" w:rsidP="00E02030">
      <w:pPr>
        <w:pStyle w:val="affe"/>
        <w:widowControl w:val="0"/>
        <w:numPr>
          <w:ilvl w:val="0"/>
          <w:numId w:val="17"/>
        </w:numPr>
        <w:shd w:val="clear" w:color="auto" w:fill="FFFFFF"/>
        <w:tabs>
          <w:tab w:val="clear" w:pos="709"/>
          <w:tab w:val="left" w:pos="-567"/>
          <w:tab w:val="left" w:pos="0"/>
          <w:tab w:val="left" w:pos="142"/>
          <w:tab w:val="left" w:pos="284"/>
        </w:tabs>
        <w:ind w:left="-567" w:firstLine="567"/>
        <w:jc w:val="both"/>
      </w:pPr>
      <w:r w:rsidRPr="00737156">
        <w:t xml:space="preserve">Расчетные </w:t>
      </w:r>
      <w:r w:rsidRPr="00737156">
        <w:rPr>
          <w:color w:val="000000"/>
        </w:rPr>
        <w:t xml:space="preserve">и производные </w:t>
      </w:r>
      <w:r w:rsidRPr="00737156">
        <w:t>показатели</w:t>
      </w:r>
      <w:r w:rsidR="0046139A" w:rsidRPr="00737156">
        <w:t xml:space="preserve"> применяются</w:t>
      </w:r>
      <w:r w:rsidRPr="00737156">
        <w:t xml:space="preserve"> </w:t>
      </w:r>
      <w:r w:rsidR="000F7C1A" w:rsidRPr="00737156">
        <w:t xml:space="preserve">органами местного самоуправления муниципального образования при осуществлении следующих полномочий в области градостроительной деятельности, предусмотренных ст. 8, 12, 16, </w:t>
      </w:r>
      <w:proofErr w:type="spellStart"/>
      <w:r w:rsidR="000F7C1A" w:rsidRPr="00737156">
        <w:t>ГрК</w:t>
      </w:r>
      <w:proofErr w:type="spellEnd"/>
      <w:r w:rsidR="000F7C1A" w:rsidRPr="00737156">
        <w:t xml:space="preserve">, </w:t>
      </w:r>
      <w:r w:rsidR="0046139A" w:rsidRPr="00737156">
        <w:t xml:space="preserve">при </w:t>
      </w:r>
      <w:r w:rsidR="0025691B" w:rsidRPr="00737156">
        <w:t>градостроительном проектировании</w:t>
      </w:r>
      <w:r w:rsidR="000F7C1A" w:rsidRPr="00737156">
        <w:t>, рассмотрении и согласовании документов территориального планирования и документации по планировке территории</w:t>
      </w:r>
      <w:r w:rsidR="0025691B" w:rsidRPr="00737156">
        <w:t xml:space="preserve">, </w:t>
      </w:r>
      <w:r w:rsidRPr="00737156">
        <w:t>в том числе</w:t>
      </w:r>
      <w:r w:rsidR="000C1FD1" w:rsidRPr="00737156">
        <w:t xml:space="preserve"> при</w:t>
      </w:r>
      <w:r w:rsidR="00E61F9A" w:rsidRPr="00737156">
        <w:t>:</w:t>
      </w:r>
    </w:p>
    <w:p w:rsidR="00E61F9A" w:rsidRPr="00737156" w:rsidRDefault="00E61F9A" w:rsidP="00E61F9A">
      <w:pPr>
        <w:pStyle w:val="u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color w:val="00000A"/>
          <w:kern w:val="1"/>
          <w:szCs w:val="20"/>
          <w:lang w:eastAsia="ar-SA"/>
        </w:rPr>
      </w:pPr>
      <w:r w:rsidRPr="00737156">
        <w:rPr>
          <w:color w:val="00000A"/>
          <w:kern w:val="1"/>
          <w:szCs w:val="20"/>
          <w:lang w:eastAsia="ar-SA"/>
        </w:rPr>
        <w:t>рассмотрени</w:t>
      </w:r>
      <w:r w:rsidR="000C1FD1" w:rsidRPr="00737156">
        <w:rPr>
          <w:color w:val="00000A"/>
          <w:kern w:val="1"/>
          <w:szCs w:val="20"/>
          <w:lang w:eastAsia="ar-SA"/>
        </w:rPr>
        <w:t>и</w:t>
      </w:r>
      <w:r w:rsidRPr="00737156">
        <w:rPr>
          <w:color w:val="00000A"/>
          <w:kern w:val="1"/>
          <w:szCs w:val="20"/>
          <w:lang w:eastAsia="ar-SA"/>
        </w:rPr>
        <w:t xml:space="preserve"> проекта схемы территориального планирования РФ;</w:t>
      </w:r>
    </w:p>
    <w:p w:rsidR="00E61F9A" w:rsidRPr="00737156" w:rsidRDefault="00E61F9A" w:rsidP="00E61F9A">
      <w:pPr>
        <w:pStyle w:val="u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color w:val="00000A"/>
          <w:kern w:val="1"/>
          <w:szCs w:val="20"/>
          <w:lang w:eastAsia="ar-SA"/>
        </w:rPr>
      </w:pPr>
      <w:r w:rsidRPr="00737156">
        <w:rPr>
          <w:color w:val="00000A"/>
          <w:kern w:val="1"/>
          <w:szCs w:val="20"/>
          <w:lang w:eastAsia="ar-SA"/>
        </w:rPr>
        <w:t>согласовани</w:t>
      </w:r>
      <w:r w:rsidR="000C1FD1" w:rsidRPr="00737156">
        <w:rPr>
          <w:color w:val="00000A"/>
          <w:kern w:val="1"/>
          <w:szCs w:val="20"/>
          <w:lang w:eastAsia="ar-SA"/>
        </w:rPr>
        <w:t>и</w:t>
      </w:r>
      <w:r w:rsidRPr="00737156">
        <w:rPr>
          <w:color w:val="00000A"/>
          <w:kern w:val="1"/>
          <w:szCs w:val="20"/>
          <w:lang w:eastAsia="ar-SA"/>
        </w:rPr>
        <w:t xml:space="preserve"> проекта схемы территориального планирования субъекта РФ</w:t>
      </w:r>
    </w:p>
    <w:p w:rsidR="00E61F9A" w:rsidRPr="00737156" w:rsidRDefault="00E61F9A" w:rsidP="00E61F9A">
      <w:pPr>
        <w:pStyle w:val="u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color w:val="00000A"/>
          <w:kern w:val="1"/>
          <w:szCs w:val="20"/>
          <w:lang w:eastAsia="ar-SA"/>
        </w:rPr>
      </w:pPr>
      <w:r w:rsidRPr="00737156">
        <w:rPr>
          <w:color w:val="00000A"/>
          <w:kern w:val="1"/>
          <w:szCs w:val="20"/>
          <w:lang w:eastAsia="ar-SA"/>
        </w:rPr>
        <w:t>подготовк</w:t>
      </w:r>
      <w:r w:rsidR="000C1FD1" w:rsidRPr="00737156">
        <w:rPr>
          <w:color w:val="00000A"/>
          <w:kern w:val="1"/>
          <w:szCs w:val="20"/>
          <w:lang w:eastAsia="ar-SA"/>
        </w:rPr>
        <w:t>е</w:t>
      </w:r>
      <w:r w:rsidRPr="00737156">
        <w:rPr>
          <w:color w:val="00000A"/>
          <w:kern w:val="1"/>
          <w:szCs w:val="20"/>
          <w:lang w:eastAsia="ar-SA"/>
        </w:rPr>
        <w:t xml:space="preserve"> и утверждени</w:t>
      </w:r>
      <w:r w:rsidR="000C1FD1" w:rsidRPr="00737156">
        <w:rPr>
          <w:color w:val="00000A"/>
          <w:kern w:val="1"/>
          <w:szCs w:val="20"/>
          <w:lang w:eastAsia="ar-SA"/>
        </w:rPr>
        <w:t>и</w:t>
      </w:r>
      <w:r w:rsidRPr="00737156">
        <w:rPr>
          <w:color w:val="00000A"/>
          <w:kern w:val="1"/>
          <w:szCs w:val="20"/>
          <w:lang w:eastAsia="ar-SA"/>
        </w:rPr>
        <w:t xml:space="preserve"> документов территориального планирования (генерального плана) </w:t>
      </w:r>
      <w:r w:rsidR="000F7C1A" w:rsidRPr="00737156">
        <w:rPr>
          <w:color w:val="00000A"/>
          <w:kern w:val="1"/>
          <w:szCs w:val="20"/>
          <w:lang w:eastAsia="ar-SA"/>
        </w:rPr>
        <w:t>муниципального образования</w:t>
      </w:r>
      <w:r w:rsidRPr="00737156">
        <w:rPr>
          <w:color w:val="00000A"/>
          <w:kern w:val="1"/>
          <w:szCs w:val="20"/>
          <w:lang w:eastAsia="ar-SA"/>
        </w:rPr>
        <w:t>;</w:t>
      </w:r>
    </w:p>
    <w:p w:rsidR="00F7078A" w:rsidRPr="00737156" w:rsidRDefault="00F7078A" w:rsidP="00F7078A">
      <w:pPr>
        <w:pStyle w:val="u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color w:val="00000A"/>
          <w:kern w:val="1"/>
          <w:szCs w:val="20"/>
          <w:lang w:eastAsia="ar-SA"/>
        </w:rPr>
      </w:pPr>
      <w:r w:rsidRPr="00737156">
        <w:rPr>
          <w:color w:val="00000A"/>
          <w:kern w:val="1"/>
          <w:szCs w:val="20"/>
          <w:lang w:eastAsia="ar-SA"/>
        </w:rPr>
        <w:t>рассмотрении, подготовке, утверждении и согласовании документации по планировке территории.</w:t>
      </w:r>
    </w:p>
    <w:p w:rsidR="0008678B" w:rsidRPr="00737156" w:rsidRDefault="0008678B" w:rsidP="0008678B">
      <w:pPr>
        <w:pStyle w:val="affe"/>
        <w:widowControl w:val="0"/>
        <w:numPr>
          <w:ilvl w:val="0"/>
          <w:numId w:val="17"/>
        </w:numPr>
        <w:shd w:val="clear" w:color="auto" w:fill="FFFFFF"/>
        <w:tabs>
          <w:tab w:val="clear" w:pos="709"/>
          <w:tab w:val="left" w:pos="-567"/>
          <w:tab w:val="left" w:pos="284"/>
        </w:tabs>
        <w:ind w:left="-567" w:firstLine="567"/>
        <w:jc w:val="both"/>
      </w:pPr>
      <w:r w:rsidRPr="00737156">
        <w:t xml:space="preserve">Расчетные и производные показатели могут применяться органами местного самоуправления муниципального образования при осуществлении следующих полномочий в области градостроительной деятельности, предусмотренных ст. 8 </w:t>
      </w:r>
      <w:proofErr w:type="spellStart"/>
      <w:r w:rsidRPr="00737156">
        <w:t>ГрК</w:t>
      </w:r>
      <w:proofErr w:type="spellEnd"/>
      <w:r w:rsidRPr="00737156">
        <w:t xml:space="preserve"> при:</w:t>
      </w:r>
    </w:p>
    <w:p w:rsidR="0008678B" w:rsidRPr="00737156" w:rsidRDefault="0008678B" w:rsidP="0008678B">
      <w:pPr>
        <w:pStyle w:val="u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color w:val="00000A"/>
          <w:kern w:val="1"/>
          <w:szCs w:val="20"/>
          <w:lang w:eastAsia="ar-SA"/>
        </w:rPr>
      </w:pPr>
      <w:r w:rsidRPr="00737156">
        <w:rPr>
          <w:color w:val="00000A"/>
          <w:kern w:val="1"/>
          <w:szCs w:val="20"/>
          <w:lang w:eastAsia="ar-SA"/>
        </w:rPr>
        <w:t>принятии решений о развитии и освоении территорий;</w:t>
      </w:r>
    </w:p>
    <w:p w:rsidR="0008678B" w:rsidRPr="00737156" w:rsidRDefault="0008678B" w:rsidP="0008678B">
      <w:pPr>
        <w:pStyle w:val="u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color w:val="00000A"/>
          <w:kern w:val="1"/>
          <w:szCs w:val="20"/>
          <w:lang w:eastAsia="ar-SA"/>
        </w:rPr>
      </w:pPr>
      <w:r w:rsidRPr="00737156">
        <w:rPr>
          <w:color w:val="00000A"/>
          <w:kern w:val="1"/>
          <w:szCs w:val="20"/>
          <w:lang w:eastAsia="ar-SA"/>
        </w:rPr>
        <w:t>разработке и утверждении программ комплексного развития систем коммунальной инфраструктуры муниципального образования;</w:t>
      </w:r>
    </w:p>
    <w:p w:rsidR="0008678B" w:rsidRPr="00737156" w:rsidRDefault="0008678B" w:rsidP="0008678B">
      <w:pPr>
        <w:pStyle w:val="u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color w:val="00000A"/>
          <w:kern w:val="1"/>
          <w:szCs w:val="20"/>
          <w:lang w:eastAsia="ar-SA"/>
        </w:rPr>
      </w:pPr>
      <w:r w:rsidRPr="00737156">
        <w:rPr>
          <w:color w:val="00000A"/>
          <w:kern w:val="1"/>
          <w:szCs w:val="20"/>
          <w:lang w:eastAsia="ar-SA"/>
        </w:rPr>
        <w:t>размещении и ликвидации объектов местного значения муниципального образования;</w:t>
      </w:r>
    </w:p>
    <w:p w:rsidR="0008678B" w:rsidRDefault="0008678B" w:rsidP="0008678B">
      <w:pPr>
        <w:pStyle w:val="u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color w:val="00000A"/>
          <w:kern w:val="1"/>
          <w:szCs w:val="20"/>
          <w:lang w:eastAsia="ar-SA"/>
        </w:rPr>
      </w:pPr>
      <w:r w:rsidRPr="00737156">
        <w:rPr>
          <w:color w:val="00000A"/>
          <w:kern w:val="1"/>
          <w:szCs w:val="20"/>
          <w:lang w:eastAsia="ar-SA"/>
        </w:rPr>
        <w:lastRenderedPageBreak/>
        <w:t>реконструкции объектов капитального строительства, разрешение на строительство которых выдается органом местного самоуправления муниципального образования;</w:t>
      </w:r>
    </w:p>
    <w:p w:rsidR="00E61F9A" w:rsidRPr="0008678B" w:rsidRDefault="0008678B" w:rsidP="0008678B">
      <w:pPr>
        <w:pStyle w:val="u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color w:val="00000A"/>
          <w:kern w:val="1"/>
          <w:szCs w:val="20"/>
          <w:lang w:eastAsia="ar-SA"/>
        </w:rPr>
      </w:pPr>
      <w:r>
        <w:rPr>
          <w:color w:val="00000A"/>
          <w:kern w:val="1"/>
          <w:szCs w:val="20"/>
          <w:lang w:eastAsia="ar-SA"/>
        </w:rPr>
        <w:t xml:space="preserve">осуществлении </w:t>
      </w:r>
      <w:r w:rsidRPr="00737156">
        <w:rPr>
          <w:color w:val="00000A"/>
          <w:kern w:val="1"/>
          <w:szCs w:val="20"/>
          <w:lang w:eastAsia="ar-SA"/>
        </w:rPr>
        <w:t>иных полномочий, связанны</w:t>
      </w:r>
      <w:r>
        <w:rPr>
          <w:color w:val="00000A"/>
          <w:kern w:val="1"/>
          <w:szCs w:val="20"/>
          <w:lang w:eastAsia="ar-SA"/>
        </w:rPr>
        <w:t>х</w:t>
      </w:r>
      <w:r w:rsidRPr="00737156">
        <w:rPr>
          <w:color w:val="00000A"/>
          <w:kern w:val="1"/>
          <w:szCs w:val="20"/>
          <w:lang w:eastAsia="ar-SA"/>
        </w:rPr>
        <w:t xml:space="preserve"> с осуществлением градостроительной деятельности</w:t>
      </w:r>
      <w:r>
        <w:t>.</w:t>
      </w:r>
    </w:p>
    <w:p w:rsidR="00CB6F0F" w:rsidRPr="00737156" w:rsidRDefault="000D5870" w:rsidP="00865174">
      <w:pPr>
        <w:pStyle w:val="3"/>
      </w:pPr>
      <w:bookmarkStart w:id="40" w:name="_Toc282347518"/>
      <w:bookmarkStart w:id="41" w:name="_Toc293914856"/>
      <w:bookmarkStart w:id="42" w:name="_Toc324003173"/>
      <w:bookmarkStart w:id="43" w:name="_Toc467681478"/>
      <w:r w:rsidRPr="00737156">
        <w:t xml:space="preserve">Статья </w:t>
      </w:r>
      <w:r w:rsidR="000F7C1A" w:rsidRPr="00737156">
        <w:t>7</w:t>
      </w:r>
      <w:r w:rsidR="00CB6F0F" w:rsidRPr="00737156">
        <w:t>.</w:t>
      </w:r>
      <w:r w:rsidR="00F01BA1" w:rsidRPr="00737156">
        <w:t xml:space="preserve"> </w:t>
      </w:r>
      <w:bookmarkEnd w:id="40"/>
      <w:bookmarkEnd w:id="41"/>
      <w:bookmarkEnd w:id="42"/>
      <w:r w:rsidR="00825D3B" w:rsidRPr="00737156">
        <w:t>О</w:t>
      </w:r>
      <w:r w:rsidR="00825D3B" w:rsidRPr="00737156">
        <w:rPr>
          <w:szCs w:val="28"/>
        </w:rPr>
        <w:t xml:space="preserve">бласть применения расчетных показателей, </w:t>
      </w:r>
      <w:r w:rsidR="00825D3B" w:rsidRPr="00737156">
        <w:t>при осуществлении органами местного самоуправления муниципального образования полномочий по решению вопросов местного значения, не установленных Градостроительным Кодексом РФ</w:t>
      </w:r>
      <w:bookmarkEnd w:id="43"/>
    </w:p>
    <w:p w:rsidR="00741D83" w:rsidRPr="00737156" w:rsidRDefault="009D5DFB" w:rsidP="00741D83">
      <w:pPr>
        <w:widowControl w:val="0"/>
        <w:shd w:val="clear" w:color="auto" w:fill="FFFFFF"/>
        <w:ind w:left="-567" w:firstLine="567"/>
        <w:jc w:val="both"/>
      </w:pPr>
      <w:bookmarkStart w:id="44" w:name="_Toc293914857"/>
      <w:bookmarkStart w:id="45" w:name="_Toc324003174"/>
      <w:r w:rsidRPr="00737156">
        <w:t xml:space="preserve">Расчетные и производные показатели </w:t>
      </w:r>
      <w:r w:rsidR="00E02030" w:rsidRPr="00737156">
        <w:t xml:space="preserve">могут </w:t>
      </w:r>
      <w:r w:rsidRPr="00737156">
        <w:t>применя</w:t>
      </w:r>
      <w:r w:rsidR="00E02030" w:rsidRPr="00737156">
        <w:t>ть</w:t>
      </w:r>
      <w:r w:rsidRPr="00737156">
        <w:t>ся</w:t>
      </w:r>
      <w:r w:rsidR="00E02030" w:rsidRPr="00737156">
        <w:t xml:space="preserve"> органами местного самоуправления муниципального образования при </w:t>
      </w:r>
      <w:r w:rsidR="00875B45" w:rsidRPr="00737156">
        <w:t>решении любых вопросов местного значения, установленных ст. 16, 16.1, и 16.2 Закона о МСУ, в том числе не связанных с осуществлением градострои</w:t>
      </w:r>
      <w:r w:rsidR="00741D83" w:rsidRPr="00737156">
        <w:t>тельной деятельно</w:t>
      </w:r>
      <w:r w:rsidR="00213881" w:rsidRPr="00737156">
        <w:t xml:space="preserve">сти, </w:t>
      </w:r>
      <w:r w:rsidR="00875B45" w:rsidRPr="00737156">
        <w:t>путем</w:t>
      </w:r>
      <w:r w:rsidR="00741D83" w:rsidRPr="00737156">
        <w:t>:</w:t>
      </w:r>
    </w:p>
    <w:p w:rsidR="009D5DFB" w:rsidRPr="00737156" w:rsidRDefault="00741D83" w:rsidP="00213881">
      <w:pPr>
        <w:pStyle w:val="affe"/>
        <w:widowControl w:val="0"/>
        <w:numPr>
          <w:ilvl w:val="0"/>
          <w:numId w:val="19"/>
        </w:numPr>
        <w:shd w:val="clear" w:color="auto" w:fill="FFFFFF"/>
        <w:tabs>
          <w:tab w:val="clear" w:pos="709"/>
          <w:tab w:val="left" w:pos="-567"/>
          <w:tab w:val="left" w:pos="284"/>
        </w:tabs>
        <w:ind w:left="-567" w:firstLine="567"/>
        <w:jc w:val="both"/>
      </w:pPr>
      <w:r w:rsidRPr="00737156">
        <w:t>принятия</w:t>
      </w:r>
      <w:r w:rsidR="00875B45" w:rsidRPr="00737156">
        <w:t xml:space="preserve"> </w:t>
      </w:r>
      <w:r w:rsidRPr="00737156">
        <w:t xml:space="preserve">программ и решений, предусмотренных ч. 5 ст. 9 </w:t>
      </w:r>
      <w:proofErr w:type="spellStart"/>
      <w:r w:rsidRPr="00737156">
        <w:t>ГрК</w:t>
      </w:r>
      <w:proofErr w:type="spellEnd"/>
      <w:r w:rsidRPr="00737156">
        <w:t>:</w:t>
      </w:r>
    </w:p>
    <w:p w:rsidR="00875B45" w:rsidRPr="00737156" w:rsidRDefault="00875B45" w:rsidP="00213881">
      <w:pPr>
        <w:pStyle w:val="affe"/>
        <w:numPr>
          <w:ilvl w:val="0"/>
          <w:numId w:val="18"/>
        </w:numPr>
        <w:tabs>
          <w:tab w:val="clear" w:pos="709"/>
          <w:tab w:val="left" w:pos="284"/>
          <w:tab w:val="left" w:pos="567"/>
          <w:tab w:val="left" w:pos="851"/>
        </w:tabs>
        <w:ind w:left="567" w:firstLine="0"/>
        <w:jc w:val="both"/>
      </w:pPr>
      <w:r w:rsidRPr="00737156">
        <w:t>программ комплексного социально-экономического развития муниципальных образований принятых в установленном порядке и реализуемых за счет средств его бюджета;</w:t>
      </w:r>
    </w:p>
    <w:p w:rsidR="00875B45" w:rsidRPr="00737156" w:rsidRDefault="00875B45" w:rsidP="00213881">
      <w:pPr>
        <w:pStyle w:val="affe"/>
        <w:numPr>
          <w:ilvl w:val="0"/>
          <w:numId w:val="18"/>
        </w:numPr>
        <w:tabs>
          <w:tab w:val="clear" w:pos="709"/>
          <w:tab w:val="left" w:pos="284"/>
          <w:tab w:val="left" w:pos="567"/>
          <w:tab w:val="left" w:pos="851"/>
        </w:tabs>
        <w:ind w:left="567" w:firstLine="0"/>
        <w:jc w:val="both"/>
      </w:pPr>
      <w:r w:rsidRPr="00737156">
        <w:t>решений органов местного самоуправления, иных главных распорядителей бюджета муниципального образования, предусматривающих создание объектов местного значения</w:t>
      </w:r>
      <w:r w:rsidR="00741D83" w:rsidRPr="00737156">
        <w:t>;</w:t>
      </w:r>
    </w:p>
    <w:p w:rsidR="00875B45" w:rsidRPr="00737156" w:rsidRDefault="00875B45" w:rsidP="00213881">
      <w:pPr>
        <w:pStyle w:val="affe"/>
        <w:numPr>
          <w:ilvl w:val="0"/>
          <w:numId w:val="18"/>
        </w:numPr>
        <w:tabs>
          <w:tab w:val="clear" w:pos="709"/>
          <w:tab w:val="left" w:pos="284"/>
          <w:tab w:val="left" w:pos="567"/>
          <w:tab w:val="left" w:pos="851"/>
        </w:tabs>
        <w:ind w:left="567" w:firstLine="0"/>
        <w:jc w:val="both"/>
      </w:pPr>
      <w:r w:rsidRPr="00737156">
        <w:t>инвестиционных программ организаций коммунального комплекса</w:t>
      </w:r>
      <w:r w:rsidR="00741D83" w:rsidRPr="00737156">
        <w:t>.</w:t>
      </w:r>
    </w:p>
    <w:p w:rsidR="00741D83" w:rsidRPr="00737156" w:rsidRDefault="00741D83" w:rsidP="00213881">
      <w:pPr>
        <w:pStyle w:val="affe"/>
        <w:numPr>
          <w:ilvl w:val="0"/>
          <w:numId w:val="18"/>
        </w:numPr>
        <w:tabs>
          <w:tab w:val="clear" w:pos="709"/>
          <w:tab w:val="left" w:pos="-567"/>
          <w:tab w:val="left" w:pos="0"/>
          <w:tab w:val="left" w:pos="284"/>
          <w:tab w:val="left" w:pos="1418"/>
        </w:tabs>
        <w:ind w:left="-567" w:firstLine="567"/>
        <w:jc w:val="both"/>
      </w:pPr>
      <w:r w:rsidRPr="00737156">
        <w:t>осуществления иных полномочий, установленных ст. 17 Закона о МСУ.</w:t>
      </w:r>
    </w:p>
    <w:p w:rsidR="00213881" w:rsidRPr="00737156" w:rsidRDefault="00213881" w:rsidP="00213881">
      <w:pPr>
        <w:pStyle w:val="affe"/>
        <w:tabs>
          <w:tab w:val="clear" w:pos="709"/>
          <w:tab w:val="left" w:pos="-567"/>
          <w:tab w:val="left" w:pos="284"/>
        </w:tabs>
        <w:ind w:left="-567" w:firstLine="567"/>
        <w:jc w:val="both"/>
      </w:pPr>
      <w:r w:rsidRPr="00737156">
        <w:rPr>
          <w:szCs w:val="28"/>
        </w:rPr>
        <w:t xml:space="preserve">Целесообразность применения расчетных показателей при </w:t>
      </w:r>
      <w:r w:rsidRPr="00737156">
        <w:t>осуществлении органами местного самоуправления муниципального образования полномочий по решению вопросов местного значения, не установленных Градостроительным Кодексом РФ, устанавливается органом местного самоуправления, осуществляющим такие полномочия.</w:t>
      </w:r>
    </w:p>
    <w:p w:rsidR="00CB6F0F" w:rsidRPr="00737156" w:rsidRDefault="000D5870" w:rsidP="00865174">
      <w:pPr>
        <w:pStyle w:val="3"/>
      </w:pPr>
      <w:bookmarkStart w:id="46" w:name="_Toc467681479"/>
      <w:r w:rsidRPr="00737156">
        <w:t xml:space="preserve">Статья </w:t>
      </w:r>
      <w:r w:rsidR="000F7C1A" w:rsidRPr="00737156">
        <w:t>8</w:t>
      </w:r>
      <w:r w:rsidR="00CB6F0F" w:rsidRPr="00737156">
        <w:t xml:space="preserve">. </w:t>
      </w:r>
      <w:bookmarkEnd w:id="44"/>
      <w:bookmarkEnd w:id="45"/>
      <w:r w:rsidR="0046139A" w:rsidRPr="00737156">
        <w:rPr>
          <w:szCs w:val="28"/>
        </w:rPr>
        <w:t xml:space="preserve">Применение расчетных показателей </w:t>
      </w:r>
      <w:r w:rsidR="0046139A" w:rsidRPr="00737156">
        <w:rPr>
          <w:szCs w:val="24"/>
        </w:rPr>
        <w:t>при рассмотрении органами местного самоуправления муниципального образования проекта схемы территориального планирования РФ</w:t>
      </w:r>
      <w:bookmarkEnd w:id="46"/>
    </w:p>
    <w:p w:rsidR="0046139A" w:rsidRPr="00737156" w:rsidRDefault="0046139A" w:rsidP="00664345">
      <w:pPr>
        <w:ind w:left="-567" w:firstLine="567"/>
        <w:jc w:val="both"/>
      </w:pPr>
      <w:bookmarkStart w:id="47" w:name="_Toc282347519"/>
      <w:bookmarkStart w:id="48" w:name="_Toc293914858"/>
      <w:r w:rsidRPr="00737156">
        <w:t>При рассмотрении органами местного самоуправления муниципального образования проекта схемы территориального планирования РФ в части возможного влияния планируемых для размещения объектов федерального значения на социально-экономическое развитие муниципального образования, возможного негативного воздействия таких объектов на окружающую среду на территории муниципального образования (</w:t>
      </w:r>
      <w:proofErr w:type="spellStart"/>
      <w:r w:rsidRPr="00737156">
        <w:t>ГрК</w:t>
      </w:r>
      <w:proofErr w:type="spellEnd"/>
      <w:r w:rsidRPr="00737156">
        <w:t xml:space="preserve"> ст. 12 ч. 5, 6), органы местного самоуправления:</w:t>
      </w:r>
    </w:p>
    <w:p w:rsidR="0046139A" w:rsidRPr="00737156" w:rsidRDefault="0046139A" w:rsidP="0046139A">
      <w:pPr>
        <w:ind w:left="-567" w:firstLine="567"/>
        <w:jc w:val="both"/>
      </w:pPr>
      <w:r w:rsidRPr="00737156">
        <w:t xml:space="preserve">- рассматривают влияние планируемых для размещения объектов федерального значения на показатели уровня обеспеченности объектами, предусмотренными </w:t>
      </w:r>
      <w:r w:rsidR="00E61F9A" w:rsidRPr="00737156">
        <w:t>ч. 3 ст. 1</w:t>
      </w:r>
      <w:r w:rsidRPr="00737156">
        <w:t xml:space="preserve"> и показатели уровня территориальной доступности таких объектов;</w:t>
      </w:r>
    </w:p>
    <w:p w:rsidR="0046139A" w:rsidRPr="00737156" w:rsidRDefault="0046139A" w:rsidP="0046139A">
      <w:pPr>
        <w:ind w:left="-567" w:firstLine="567"/>
        <w:jc w:val="both"/>
      </w:pPr>
      <w:r w:rsidRPr="00737156">
        <w:t>- анализируют влияние планируемых для размещения объектов федерального значения на возможность достижения установленных показателей обеспеченности и доступности;</w:t>
      </w:r>
    </w:p>
    <w:p w:rsidR="0046139A" w:rsidRPr="00737156" w:rsidRDefault="0046139A" w:rsidP="0046139A">
      <w:pPr>
        <w:ind w:left="-567" w:firstLine="567"/>
        <w:jc w:val="both"/>
      </w:pPr>
      <w:r w:rsidRPr="00737156">
        <w:t>- готовят отрицательное заключение на проект схемы территориального планирования Российской Федерации, если в результате влияния планируемых для размещения объектов федерального значения происходит:</w:t>
      </w:r>
    </w:p>
    <w:p w:rsidR="0046139A" w:rsidRPr="00737156" w:rsidRDefault="0046139A" w:rsidP="0046139A">
      <w:pPr>
        <w:ind w:left="567"/>
        <w:jc w:val="both"/>
      </w:pPr>
      <w:r w:rsidRPr="00737156">
        <w:t xml:space="preserve">- снижение показателей уровня обеспеченности объектами, предусмотренными </w:t>
      </w:r>
      <w:r w:rsidR="00E61F9A" w:rsidRPr="00737156">
        <w:t>ч. 3 ст. 1</w:t>
      </w:r>
      <w:r w:rsidRPr="00737156">
        <w:t>, ниже величин лучших показателей обеспеченности;</w:t>
      </w:r>
    </w:p>
    <w:p w:rsidR="0046139A" w:rsidRPr="00737156" w:rsidRDefault="0046139A" w:rsidP="0046139A">
      <w:pPr>
        <w:ind w:left="567"/>
        <w:jc w:val="both"/>
      </w:pPr>
      <w:r w:rsidRPr="00737156">
        <w:t xml:space="preserve">- превышение показателями уровня территориальной доступности объектов, предусмотренных </w:t>
      </w:r>
      <w:r w:rsidR="00E61F9A" w:rsidRPr="00737156">
        <w:t>ч. 3 ст. 1</w:t>
      </w:r>
      <w:r w:rsidRPr="00737156">
        <w:t>, величин лучших показателей доступности;</w:t>
      </w:r>
    </w:p>
    <w:p w:rsidR="0046139A" w:rsidRPr="00737156" w:rsidRDefault="0046139A" w:rsidP="0046139A">
      <w:pPr>
        <w:ind w:left="567"/>
        <w:jc w:val="both"/>
      </w:pPr>
      <w:r w:rsidRPr="00737156">
        <w:t>- ухудшение условий достижения лучших показателей обеспеченности и доступности, (в том числе, но не исключительно, ожидаемое увеличение затрат, муниципального образования, связанных достижением указанных показателей).</w:t>
      </w:r>
    </w:p>
    <w:p w:rsidR="0046139A" w:rsidRPr="00737156" w:rsidRDefault="0046139A" w:rsidP="0046139A">
      <w:pPr>
        <w:pStyle w:val="3"/>
      </w:pPr>
      <w:bookmarkStart w:id="49" w:name="_Toc467681480"/>
      <w:r w:rsidRPr="00737156">
        <w:lastRenderedPageBreak/>
        <w:t xml:space="preserve">Статья </w:t>
      </w:r>
      <w:r w:rsidR="000F7C1A" w:rsidRPr="00737156">
        <w:t>9</w:t>
      </w:r>
      <w:r w:rsidRPr="00737156">
        <w:t xml:space="preserve">. </w:t>
      </w:r>
      <w:r w:rsidRPr="00737156">
        <w:rPr>
          <w:szCs w:val="28"/>
        </w:rPr>
        <w:t xml:space="preserve">Применение расчетных показателей </w:t>
      </w:r>
      <w:r w:rsidRPr="00737156">
        <w:rPr>
          <w:szCs w:val="24"/>
        </w:rPr>
        <w:t>при согласовании органами местного самоуправления муниципального образования проекта схемы территориального планирования субъекта РФ</w:t>
      </w:r>
      <w:bookmarkEnd w:id="49"/>
    </w:p>
    <w:p w:rsidR="0046139A" w:rsidRPr="00737156" w:rsidRDefault="0046139A" w:rsidP="009D5DFB">
      <w:pPr>
        <w:pStyle w:val="affe"/>
        <w:numPr>
          <w:ilvl w:val="0"/>
          <w:numId w:val="7"/>
        </w:numPr>
        <w:tabs>
          <w:tab w:val="clear" w:pos="709"/>
          <w:tab w:val="left" w:pos="-567"/>
          <w:tab w:val="left" w:pos="284"/>
        </w:tabs>
        <w:spacing w:before="120"/>
        <w:ind w:left="-567" w:firstLine="567"/>
        <w:jc w:val="both"/>
      </w:pPr>
      <w:r w:rsidRPr="00737156">
        <w:t>При согласовании органами местного самоуправления муниципального образования проекта схемы территориального планирования Субъекта РФ в целях соблюдения интересов населения муниципального образования в части возможного влияния планируемых для размещения объектов регионального значения на социально-экономическое развитие муниципального образования, возможного негативного воздействия таких объектов на окружающую среду на территории муниципального образования (</w:t>
      </w:r>
      <w:proofErr w:type="spellStart"/>
      <w:r w:rsidRPr="00737156">
        <w:t>ГрК</w:t>
      </w:r>
      <w:proofErr w:type="spellEnd"/>
      <w:r w:rsidRPr="00737156">
        <w:t xml:space="preserve"> ст. 16 ч. 3 - 7), органы местного самоуправления:</w:t>
      </w:r>
    </w:p>
    <w:p w:rsidR="0046139A" w:rsidRPr="00737156" w:rsidRDefault="0046139A" w:rsidP="009D5DFB">
      <w:pPr>
        <w:pStyle w:val="affe"/>
        <w:tabs>
          <w:tab w:val="clear" w:pos="709"/>
        </w:tabs>
        <w:ind w:left="-567" w:firstLine="567"/>
        <w:jc w:val="both"/>
      </w:pPr>
      <w:r w:rsidRPr="00737156">
        <w:t xml:space="preserve">- рассматривают влияние планируемых для размещения объектов регионального значения на показатели уровня обеспеченности объектами, предусмотренными </w:t>
      </w:r>
      <w:r w:rsidR="00E61F9A" w:rsidRPr="00737156">
        <w:t>ч. 3 ст. 1</w:t>
      </w:r>
      <w:r w:rsidRPr="00737156">
        <w:t xml:space="preserve"> и показатели уровня территориальной доступности таких объектов;</w:t>
      </w:r>
    </w:p>
    <w:p w:rsidR="0046139A" w:rsidRPr="00737156" w:rsidRDefault="0046139A" w:rsidP="009D5DFB">
      <w:pPr>
        <w:pStyle w:val="affe"/>
        <w:tabs>
          <w:tab w:val="clear" w:pos="709"/>
        </w:tabs>
        <w:ind w:left="-567" w:firstLine="567"/>
        <w:jc w:val="both"/>
      </w:pPr>
      <w:r w:rsidRPr="00737156">
        <w:t>- анализируют влияние планируемых для размещения объектов регионального значения на возможность достижения установленных показателей обеспеченности и доступности;</w:t>
      </w:r>
    </w:p>
    <w:p w:rsidR="0046139A" w:rsidRPr="00737156" w:rsidRDefault="0046139A" w:rsidP="009D5DFB">
      <w:pPr>
        <w:pStyle w:val="affe"/>
        <w:tabs>
          <w:tab w:val="clear" w:pos="709"/>
        </w:tabs>
        <w:ind w:left="-567" w:firstLine="567"/>
        <w:jc w:val="both"/>
      </w:pPr>
      <w:r w:rsidRPr="00737156">
        <w:rPr>
          <w:lang w:eastAsia="ru-RU"/>
        </w:rPr>
        <w:t>- готов</w:t>
      </w:r>
      <w:r w:rsidRPr="00737156">
        <w:t>я</w:t>
      </w:r>
      <w:r w:rsidRPr="00737156">
        <w:rPr>
          <w:lang w:eastAsia="ru-RU"/>
        </w:rPr>
        <w:t xml:space="preserve">т отрицательное </w:t>
      </w:r>
      <w:r w:rsidRPr="00737156">
        <w:t xml:space="preserve">заключение на проект схемы территориального планирования Субъекта РФ, если в результате </w:t>
      </w:r>
      <w:r w:rsidRPr="00737156">
        <w:rPr>
          <w:lang w:eastAsia="ru-RU"/>
        </w:rPr>
        <w:t>влияния планируемых для размещения объектов регионального значения</w:t>
      </w:r>
      <w:r w:rsidRPr="00737156">
        <w:t xml:space="preserve"> происходит:</w:t>
      </w:r>
    </w:p>
    <w:p w:rsidR="0046139A" w:rsidRPr="00737156" w:rsidRDefault="0046139A" w:rsidP="009D5DFB">
      <w:pPr>
        <w:pStyle w:val="affe"/>
        <w:tabs>
          <w:tab w:val="clear" w:pos="709"/>
          <w:tab w:val="left" w:pos="284"/>
          <w:tab w:val="left" w:pos="567"/>
        </w:tabs>
        <w:ind w:left="567"/>
        <w:jc w:val="both"/>
      </w:pPr>
      <w:r w:rsidRPr="00737156">
        <w:t xml:space="preserve">- снижение показателей уровня обеспеченности объектами, предусмотренными </w:t>
      </w:r>
      <w:r w:rsidR="00E61F9A" w:rsidRPr="00737156">
        <w:t>ч. 3 ст. 1</w:t>
      </w:r>
      <w:r w:rsidRPr="00737156">
        <w:t>, ниже величин лучших показателей обеспеченности;</w:t>
      </w:r>
    </w:p>
    <w:p w:rsidR="0046139A" w:rsidRPr="00737156" w:rsidRDefault="0046139A" w:rsidP="009D5DFB">
      <w:pPr>
        <w:pStyle w:val="affe"/>
        <w:tabs>
          <w:tab w:val="clear" w:pos="709"/>
          <w:tab w:val="left" w:pos="284"/>
          <w:tab w:val="left" w:pos="567"/>
        </w:tabs>
        <w:ind w:left="567"/>
        <w:jc w:val="both"/>
      </w:pPr>
      <w:r w:rsidRPr="00737156">
        <w:t xml:space="preserve">- превышение показателями уровня территориальной доступности объектов, предусмотренных </w:t>
      </w:r>
      <w:r w:rsidR="00E61F9A" w:rsidRPr="00737156">
        <w:t>ч. 3 ст. 1</w:t>
      </w:r>
      <w:r w:rsidRPr="00737156">
        <w:t>, величин лучших показателей доступности;</w:t>
      </w:r>
    </w:p>
    <w:p w:rsidR="0046139A" w:rsidRPr="00737156" w:rsidRDefault="0046139A" w:rsidP="009D5DFB">
      <w:pPr>
        <w:pStyle w:val="affe"/>
        <w:tabs>
          <w:tab w:val="clear" w:pos="709"/>
          <w:tab w:val="left" w:pos="284"/>
          <w:tab w:val="left" w:pos="567"/>
        </w:tabs>
        <w:ind w:left="567"/>
        <w:jc w:val="both"/>
      </w:pPr>
      <w:r w:rsidRPr="00737156">
        <w:t>- ухудшение условий достижения лучших показателей обеспеченности и доступности, (в том числе, но не исключительно, ожидаемое увеличение затрат, муниципального образования, связанных достижением указанных показателей)</w:t>
      </w:r>
      <w:r w:rsidR="009D5DFB" w:rsidRPr="00737156">
        <w:t>;</w:t>
      </w:r>
    </w:p>
    <w:p w:rsidR="0046139A" w:rsidRPr="00737156" w:rsidRDefault="0046139A" w:rsidP="009D5DFB">
      <w:pPr>
        <w:pStyle w:val="affe"/>
        <w:tabs>
          <w:tab w:val="clear" w:pos="709"/>
          <w:tab w:val="left" w:pos="-567"/>
          <w:tab w:val="left" w:pos="284"/>
        </w:tabs>
        <w:ind w:left="-567" w:firstLine="567"/>
        <w:jc w:val="both"/>
      </w:pPr>
      <w:r w:rsidRPr="00737156">
        <w:rPr>
          <w:lang w:eastAsia="ru-RU"/>
        </w:rPr>
        <w:t xml:space="preserve">- включает в отрицательное </w:t>
      </w:r>
      <w:r w:rsidRPr="00737156">
        <w:t>заключение на проект схемы территориального планирования Субъекта РФ</w:t>
      </w:r>
      <w:r w:rsidRPr="00737156">
        <w:rPr>
          <w:lang w:eastAsia="ru-RU"/>
        </w:rPr>
        <w:t xml:space="preserve"> </w:t>
      </w:r>
      <w:r w:rsidRPr="00737156">
        <w:t>положение о несогласии с таким проектом с обоснованием принятого решения.</w:t>
      </w:r>
    </w:p>
    <w:p w:rsidR="0046139A" w:rsidRPr="00737156" w:rsidRDefault="0046139A" w:rsidP="009D5DFB">
      <w:pPr>
        <w:pStyle w:val="affe"/>
        <w:numPr>
          <w:ilvl w:val="0"/>
          <w:numId w:val="7"/>
        </w:numPr>
        <w:tabs>
          <w:tab w:val="clear" w:pos="709"/>
          <w:tab w:val="left" w:pos="-567"/>
          <w:tab w:val="left" w:pos="284"/>
        </w:tabs>
        <w:ind w:left="-567" w:right="-284" w:firstLine="567"/>
        <w:jc w:val="both"/>
      </w:pPr>
      <w:r w:rsidRPr="00737156">
        <w:t xml:space="preserve">При участии органов местного самоуправления муниципального образования в согласительной комиссии, созданной согласно ч. 8 ст. 16 </w:t>
      </w:r>
      <w:proofErr w:type="spellStart"/>
      <w:r w:rsidRPr="00737156">
        <w:t>ГрК</w:t>
      </w:r>
      <w:proofErr w:type="spellEnd"/>
      <w:r w:rsidRPr="00737156">
        <w:t xml:space="preserve">, органы местного самоуправления муниципального образования руководствуется лучших показателями при подготовке соответствующих положений документов, предусмотренных ч. 9 и 10 ст. 16 </w:t>
      </w:r>
      <w:proofErr w:type="spellStart"/>
      <w:r w:rsidRPr="00737156">
        <w:t>ГрК</w:t>
      </w:r>
      <w:proofErr w:type="spellEnd"/>
      <w:r w:rsidR="009D5DFB" w:rsidRPr="00737156">
        <w:t>.</w:t>
      </w:r>
    </w:p>
    <w:p w:rsidR="0046139A" w:rsidRPr="00737156" w:rsidRDefault="0046139A" w:rsidP="0046139A">
      <w:pPr>
        <w:pStyle w:val="3"/>
      </w:pPr>
      <w:bookmarkStart w:id="50" w:name="_Toc467681481"/>
      <w:r w:rsidRPr="00737156">
        <w:t xml:space="preserve">Статья </w:t>
      </w:r>
      <w:r w:rsidR="000F7C1A" w:rsidRPr="00737156">
        <w:t>10</w:t>
      </w:r>
      <w:r w:rsidRPr="00737156">
        <w:t xml:space="preserve">. </w:t>
      </w:r>
      <w:r w:rsidR="00E373EF" w:rsidRPr="00737156">
        <w:rPr>
          <w:szCs w:val="28"/>
        </w:rPr>
        <w:t xml:space="preserve">Применение расчетных показателей </w:t>
      </w:r>
      <w:r w:rsidR="00E373EF" w:rsidRPr="00737156">
        <w:rPr>
          <w:szCs w:val="24"/>
        </w:rPr>
        <w:t xml:space="preserve">при </w:t>
      </w:r>
      <w:r w:rsidR="00E373EF" w:rsidRPr="00737156">
        <w:t>подготовке и утверждении генерального плана муниципального образования</w:t>
      </w:r>
      <w:bookmarkEnd w:id="50"/>
    </w:p>
    <w:p w:rsidR="009D5DFB" w:rsidRPr="00737156" w:rsidRDefault="009D5DFB" w:rsidP="00E61F9A">
      <w:pPr>
        <w:pStyle w:val="affe"/>
        <w:numPr>
          <w:ilvl w:val="0"/>
          <w:numId w:val="9"/>
        </w:numPr>
        <w:tabs>
          <w:tab w:val="clear" w:pos="709"/>
          <w:tab w:val="left" w:pos="-567"/>
          <w:tab w:val="left" w:pos="284"/>
        </w:tabs>
        <w:spacing w:before="120"/>
        <w:ind w:left="-567" w:firstLine="567"/>
        <w:jc w:val="both"/>
      </w:pPr>
      <w:r w:rsidRPr="00737156">
        <w:t xml:space="preserve">При подготовке </w:t>
      </w:r>
      <w:r w:rsidR="00E373EF" w:rsidRPr="00737156">
        <w:t>т</w:t>
      </w:r>
      <w:r w:rsidRPr="00737156">
        <w:t>ехнического задания на разработку генерального плана органы местного самоуправления муниципального образования включают в него указание на необходимость учета Нормативов и/или отдельные расчетные показатели</w:t>
      </w:r>
      <w:r w:rsidR="00E61F9A" w:rsidRPr="00737156">
        <w:t xml:space="preserve"> </w:t>
      </w:r>
      <w:r w:rsidRPr="00737156">
        <w:t xml:space="preserve">согласно </w:t>
      </w:r>
      <w:r w:rsidR="00D07D59" w:rsidRPr="00737156">
        <w:t>ч. 1 и 2 ст. 5</w:t>
      </w:r>
      <w:r w:rsidR="00E61F9A" w:rsidRPr="00737156">
        <w:t>.</w:t>
      </w:r>
    </w:p>
    <w:p w:rsidR="00E61F9A" w:rsidRPr="00737156" w:rsidRDefault="00E61F9A" w:rsidP="00E61F9A">
      <w:pPr>
        <w:pStyle w:val="affe"/>
        <w:numPr>
          <w:ilvl w:val="0"/>
          <w:numId w:val="9"/>
        </w:numPr>
        <w:tabs>
          <w:tab w:val="clear" w:pos="709"/>
          <w:tab w:val="left" w:pos="-567"/>
          <w:tab w:val="left" w:pos="284"/>
        </w:tabs>
        <w:ind w:left="-567" w:firstLine="567"/>
        <w:jc w:val="both"/>
      </w:pPr>
      <w:r w:rsidRPr="00737156">
        <w:t>При принятии главой администрации муниципального образования решения о направлении проекта генерального плана в представительный орган местного самоуправления муниципального образования или об отклонении такого проекта и о направлении его на доработку глава администрации муниципального образования:</w:t>
      </w:r>
    </w:p>
    <w:p w:rsidR="00E61F9A" w:rsidRPr="00737156" w:rsidRDefault="00E61F9A" w:rsidP="00E61F9A">
      <w:pPr>
        <w:ind w:left="-567" w:firstLine="567"/>
      </w:pPr>
      <w:r w:rsidRPr="00737156">
        <w:t>- рассматривает влияние предусмотренных проектом генерального плана решений на показатели уровня обеспеченности объектами, предусмотренными ч. 3 ст. 1 и показатели уровня территориальной доступности таких объектов;</w:t>
      </w:r>
    </w:p>
    <w:p w:rsidR="00E61F9A" w:rsidRPr="00737156" w:rsidRDefault="00E61F9A" w:rsidP="00E61F9A">
      <w:pPr>
        <w:ind w:left="-567" w:firstLine="567"/>
        <w:jc w:val="both"/>
      </w:pPr>
      <w:r w:rsidRPr="00737156">
        <w:t xml:space="preserve">- анализирует влияние предусмотренных проектом генерального плана решений на возможность достижения </w:t>
      </w:r>
      <w:r w:rsidR="00455A52" w:rsidRPr="00737156">
        <w:t>установленных</w:t>
      </w:r>
      <w:r w:rsidRPr="00737156">
        <w:t xml:space="preserve"> показателей обеспеченности и доступности;</w:t>
      </w:r>
    </w:p>
    <w:p w:rsidR="00E61F9A" w:rsidRPr="00737156" w:rsidRDefault="00E61F9A" w:rsidP="00E61F9A">
      <w:pPr>
        <w:ind w:left="-709" w:firstLine="425"/>
        <w:jc w:val="both"/>
      </w:pPr>
      <w:r w:rsidRPr="00737156">
        <w:t xml:space="preserve">- принимает решение об отклонении проекта генерального плана и о направлении его на доработку либо о направлении такого проекта в представительный орган местного самоуправления </w:t>
      </w:r>
      <w:r w:rsidR="00455A52" w:rsidRPr="00737156">
        <w:t>муниципального образования</w:t>
      </w:r>
      <w:r w:rsidRPr="00737156">
        <w:t xml:space="preserve"> с соответствующими указаниями, если в результате реализации предусмотренных проектом генерального плана решений происходит:</w:t>
      </w:r>
    </w:p>
    <w:p w:rsidR="00E61F9A" w:rsidRPr="00737156" w:rsidRDefault="00E61F9A" w:rsidP="00E61F9A">
      <w:pPr>
        <w:ind w:left="567"/>
        <w:jc w:val="both"/>
      </w:pPr>
      <w:r w:rsidRPr="00737156">
        <w:lastRenderedPageBreak/>
        <w:t>- снижение показателей уровня обеспеченности объектами, предусмотренными ч. 3 ст. 1, ниже величин лучших показателей обеспеченности;</w:t>
      </w:r>
    </w:p>
    <w:p w:rsidR="00E61F9A" w:rsidRPr="00737156" w:rsidRDefault="00E61F9A" w:rsidP="00E61F9A">
      <w:pPr>
        <w:ind w:left="567"/>
        <w:jc w:val="both"/>
      </w:pPr>
      <w:r w:rsidRPr="00737156">
        <w:t xml:space="preserve">- превышение показателями уровня территориальной доступности объектов, предусмотренных ч. 3 ст. 1, величин </w:t>
      </w:r>
      <w:r w:rsidR="003E52CD" w:rsidRPr="00737156">
        <w:t>лучших</w:t>
      </w:r>
      <w:r w:rsidRPr="00737156">
        <w:t xml:space="preserve"> показателей доступности;</w:t>
      </w:r>
    </w:p>
    <w:p w:rsidR="00E61F9A" w:rsidRPr="00737156" w:rsidRDefault="00E61F9A" w:rsidP="00E61F9A">
      <w:pPr>
        <w:ind w:left="567"/>
        <w:jc w:val="both"/>
      </w:pPr>
      <w:r w:rsidRPr="00737156">
        <w:t>- не достижение установленных Техническим заданием на разработку генерального плана отдельных расчетных показателей;</w:t>
      </w:r>
    </w:p>
    <w:p w:rsidR="00E61F9A" w:rsidRPr="00737156" w:rsidRDefault="00E61F9A" w:rsidP="00E61F9A">
      <w:pPr>
        <w:ind w:left="567"/>
        <w:jc w:val="both"/>
      </w:pPr>
      <w:r w:rsidRPr="00737156">
        <w:t>- ухудшение условий достижения лучших показателей обеспеченности и доступности и/или установленных Техническим заданием на разработку генерального плана отдельных расчетных показателей, (в том числе, но не исключительно, ожидаемое увеличение затрат, муниципального образования, связанных достижением указанных показателей).</w:t>
      </w:r>
    </w:p>
    <w:p w:rsidR="00E61F9A" w:rsidRDefault="00E61F9A" w:rsidP="00E61F9A">
      <w:pPr>
        <w:pStyle w:val="affe"/>
        <w:numPr>
          <w:ilvl w:val="0"/>
          <w:numId w:val="9"/>
        </w:numPr>
        <w:tabs>
          <w:tab w:val="clear" w:pos="709"/>
          <w:tab w:val="left" w:pos="142"/>
          <w:tab w:val="left" w:pos="284"/>
          <w:tab w:val="left" w:pos="426"/>
        </w:tabs>
        <w:ind w:left="-567" w:firstLine="567"/>
        <w:jc w:val="both"/>
      </w:pPr>
      <w:r w:rsidRPr="00737156">
        <w:t>При утверждении генерального плана представительным органом местного самоуправления муниципального образования указанный орган принимает к сведению указания главы администрации муниципального образования (при наличии такого указания), направленн</w:t>
      </w:r>
      <w:r w:rsidR="00296BDB" w:rsidRPr="00737156">
        <w:t>ы</w:t>
      </w:r>
      <w:r w:rsidRPr="00737156">
        <w:t>е согласно ч. 2 настоящей статьи.</w:t>
      </w:r>
    </w:p>
    <w:p w:rsidR="00023B24" w:rsidRPr="00737156" w:rsidRDefault="00023B24" w:rsidP="00E61F9A">
      <w:pPr>
        <w:pStyle w:val="affe"/>
        <w:numPr>
          <w:ilvl w:val="0"/>
          <w:numId w:val="9"/>
        </w:numPr>
        <w:tabs>
          <w:tab w:val="clear" w:pos="709"/>
          <w:tab w:val="left" w:pos="142"/>
          <w:tab w:val="left" w:pos="284"/>
          <w:tab w:val="left" w:pos="426"/>
        </w:tabs>
        <w:ind w:left="-567" w:firstLine="567"/>
        <w:jc w:val="both"/>
      </w:pPr>
      <w:r>
        <w:t>Пункты 2 – 4 настоящей статьи применяются в действующей редакции, если иное не предусмотрено законами и нормативно-правовыми актами Нижегородской области.</w:t>
      </w:r>
    </w:p>
    <w:p w:rsidR="00E373EF" w:rsidRPr="00737156" w:rsidRDefault="00E373EF" w:rsidP="00E373EF">
      <w:pPr>
        <w:pStyle w:val="3"/>
        <w:rPr>
          <w:szCs w:val="28"/>
        </w:rPr>
      </w:pPr>
      <w:bookmarkStart w:id="51" w:name="_Toc464213204"/>
      <w:bookmarkStart w:id="52" w:name="_Toc467681482"/>
      <w:r w:rsidRPr="00737156">
        <w:t>Статья 1</w:t>
      </w:r>
      <w:r w:rsidR="005A0CCC" w:rsidRPr="00737156">
        <w:t>1</w:t>
      </w:r>
      <w:r w:rsidRPr="00737156">
        <w:t xml:space="preserve">. </w:t>
      </w:r>
      <w:r w:rsidRPr="00737156">
        <w:rPr>
          <w:szCs w:val="28"/>
        </w:rPr>
        <w:t xml:space="preserve">Применение расчетных показателей при подготовке документации по планировке территории, </w:t>
      </w:r>
      <w:r w:rsidRPr="00737156">
        <w:t>подготовленной на основании решения органа местного самоуправления муниципального образования</w:t>
      </w:r>
      <w:bookmarkEnd w:id="51"/>
      <w:bookmarkEnd w:id="52"/>
    </w:p>
    <w:p w:rsidR="00E373EF" w:rsidRPr="00737156" w:rsidRDefault="00E373EF" w:rsidP="00E373EF">
      <w:pPr>
        <w:pStyle w:val="affe"/>
        <w:numPr>
          <w:ilvl w:val="0"/>
          <w:numId w:val="12"/>
        </w:numPr>
        <w:tabs>
          <w:tab w:val="clear" w:pos="709"/>
          <w:tab w:val="left" w:pos="-567"/>
          <w:tab w:val="left" w:pos="284"/>
        </w:tabs>
        <w:ind w:left="-567" w:firstLine="567"/>
        <w:jc w:val="both"/>
      </w:pPr>
      <w:r w:rsidRPr="00737156">
        <w:t>При принятии Решения о подготовке документации по планировке территории и подготовке Технического задания на подготовку такой документации органы местного самоуправления муниципального образования включают в него указание на необходимость учета Нормативов и/или отдельные расчетные показатели согласно ч. 1 и 2 ст. 5.</w:t>
      </w:r>
    </w:p>
    <w:p w:rsidR="00E373EF" w:rsidRPr="00737156" w:rsidRDefault="00E373EF" w:rsidP="00E373EF">
      <w:pPr>
        <w:pStyle w:val="affe"/>
        <w:numPr>
          <w:ilvl w:val="0"/>
          <w:numId w:val="12"/>
        </w:numPr>
        <w:tabs>
          <w:tab w:val="clear" w:pos="709"/>
          <w:tab w:val="left" w:pos="-567"/>
          <w:tab w:val="left" w:pos="284"/>
        </w:tabs>
        <w:ind w:left="-567" w:firstLine="567"/>
        <w:jc w:val="both"/>
      </w:pPr>
      <w:r w:rsidRPr="00737156">
        <w:t>При осуществлении проверки документации по планировке территории, подготовленной на основании такого решения, на соответствие Нормативам, органы местного самоуправления муниципального образования:</w:t>
      </w:r>
    </w:p>
    <w:p w:rsidR="00E373EF" w:rsidRPr="00737156" w:rsidRDefault="00E373EF" w:rsidP="00E373EF">
      <w:pPr>
        <w:pStyle w:val="affe"/>
        <w:tabs>
          <w:tab w:val="clear" w:pos="709"/>
          <w:tab w:val="left" w:pos="-567"/>
          <w:tab w:val="left" w:pos="284"/>
        </w:tabs>
        <w:ind w:left="0"/>
        <w:jc w:val="both"/>
      </w:pPr>
      <w:r w:rsidRPr="00737156">
        <w:t>- рассматривают влияние предусмотренных документацией по планировке территории решений на показатели уровня обеспеченности объектами, предусмотренными ч. 3 ст. 1 и показатели уровня территориальной доступности таких объектов;</w:t>
      </w:r>
    </w:p>
    <w:p w:rsidR="00E373EF" w:rsidRPr="00737156" w:rsidRDefault="00E373EF" w:rsidP="00E373EF">
      <w:pPr>
        <w:ind w:left="-567" w:firstLine="567"/>
        <w:jc w:val="both"/>
      </w:pPr>
      <w:r w:rsidRPr="00737156">
        <w:t>- анализируют влияние предусмотренных документацией по планировке территории решений на возможность достижения установленных показателей обеспеченности и доступности;</w:t>
      </w:r>
    </w:p>
    <w:p w:rsidR="00E373EF" w:rsidRPr="00737156" w:rsidRDefault="00E373EF" w:rsidP="00E373EF">
      <w:pPr>
        <w:ind w:left="-709" w:firstLine="425"/>
        <w:jc w:val="both"/>
      </w:pPr>
      <w:r w:rsidRPr="00737156">
        <w:t>- принимают решение об отклонении документации по планировке территории и о направлении ее на доработку либо о направлении такой документации главе муниципального образования с соответствующими указаниями, если в результате реализации предусмотренных документацией по планировке территории решений происходит:</w:t>
      </w:r>
    </w:p>
    <w:p w:rsidR="00E373EF" w:rsidRPr="00737156" w:rsidRDefault="00E373EF" w:rsidP="00E373EF">
      <w:pPr>
        <w:ind w:left="567"/>
        <w:jc w:val="both"/>
      </w:pPr>
      <w:r w:rsidRPr="00737156">
        <w:t>- снижение показателей уровня обеспеченности объектами, предусмотренными ч. 3 ст. 1, ниже величин лучших показателей обеспеченности;</w:t>
      </w:r>
    </w:p>
    <w:p w:rsidR="00E373EF" w:rsidRPr="00737156" w:rsidRDefault="00E373EF" w:rsidP="00E373EF">
      <w:pPr>
        <w:ind w:left="567"/>
        <w:jc w:val="both"/>
      </w:pPr>
      <w:r w:rsidRPr="00737156">
        <w:t>- превышение показателями уровня территориальной доступности объектов, предусмотренных ч. 3 ст. 1, величин лучших показателей доступности;</w:t>
      </w:r>
    </w:p>
    <w:p w:rsidR="00E373EF" w:rsidRPr="00737156" w:rsidRDefault="00E373EF" w:rsidP="00E373EF">
      <w:pPr>
        <w:ind w:left="567"/>
        <w:jc w:val="both"/>
      </w:pPr>
      <w:r w:rsidRPr="00737156">
        <w:t>- не достижение установленных Техническим заданием на разработку схемы территориального планирования отдельных расчетных показателей;</w:t>
      </w:r>
    </w:p>
    <w:p w:rsidR="00E373EF" w:rsidRPr="00737156" w:rsidRDefault="00E373EF" w:rsidP="00E373EF">
      <w:pPr>
        <w:ind w:left="567"/>
        <w:jc w:val="both"/>
      </w:pPr>
      <w:r w:rsidRPr="00737156">
        <w:t>- ухудшение условий достижения лучших показателей обеспеченности и доступности и/или установленных Решением о подготовке документации по планировке территории и/или Техническим заданием на подготовку такой документации отдельных расчетных показателей, (в том числе, но не исключительно, ожидаемое увеличение затрат, муниципального образования, связанных достижением указанных показателей).</w:t>
      </w:r>
    </w:p>
    <w:p w:rsidR="00E373EF" w:rsidRDefault="00E373EF" w:rsidP="00E373EF">
      <w:pPr>
        <w:pStyle w:val="affe"/>
        <w:numPr>
          <w:ilvl w:val="0"/>
          <w:numId w:val="12"/>
        </w:numPr>
        <w:tabs>
          <w:tab w:val="clear" w:pos="709"/>
          <w:tab w:val="left" w:pos="-567"/>
          <w:tab w:val="left" w:pos="142"/>
          <w:tab w:val="left" w:pos="284"/>
          <w:tab w:val="left" w:pos="426"/>
        </w:tabs>
        <w:ind w:left="-567" w:firstLine="567"/>
        <w:jc w:val="both"/>
      </w:pPr>
      <w:r w:rsidRPr="00737156">
        <w:t>При утверждении документации по планировке территории главой муниципального образования он принимает к сведению указание органов местного самоуправления (при наличии такого указания), направленное согласно ч. 2 настоящей статьи.</w:t>
      </w:r>
    </w:p>
    <w:p w:rsidR="00023B24" w:rsidRPr="00737156" w:rsidRDefault="00023B24" w:rsidP="00E373EF">
      <w:pPr>
        <w:pStyle w:val="affe"/>
        <w:numPr>
          <w:ilvl w:val="0"/>
          <w:numId w:val="12"/>
        </w:numPr>
        <w:tabs>
          <w:tab w:val="clear" w:pos="709"/>
          <w:tab w:val="left" w:pos="-567"/>
          <w:tab w:val="left" w:pos="142"/>
          <w:tab w:val="left" w:pos="284"/>
          <w:tab w:val="left" w:pos="426"/>
        </w:tabs>
        <w:ind w:left="-567" w:firstLine="567"/>
        <w:jc w:val="both"/>
      </w:pPr>
      <w:r>
        <w:lastRenderedPageBreak/>
        <w:t>Пункты 2 – 4 настоящей статьи применяются в действующей редакции, если иное не предусмотрено законами и нормативно-правовыми актами Нижегородской области.</w:t>
      </w:r>
    </w:p>
    <w:p w:rsidR="00E373EF" w:rsidRPr="00737156" w:rsidRDefault="00E373EF" w:rsidP="00E373EF">
      <w:pPr>
        <w:pStyle w:val="3"/>
        <w:rPr>
          <w:szCs w:val="28"/>
        </w:rPr>
      </w:pPr>
      <w:bookmarkStart w:id="53" w:name="_Toc464213205"/>
      <w:bookmarkStart w:id="54" w:name="_Toc467681483"/>
      <w:r w:rsidRPr="00737156">
        <w:t>Статья 1</w:t>
      </w:r>
      <w:r w:rsidR="005A0CCC" w:rsidRPr="00737156">
        <w:t>2</w:t>
      </w:r>
      <w:r w:rsidRPr="00737156">
        <w:t xml:space="preserve">. </w:t>
      </w:r>
      <w:r w:rsidRPr="00737156">
        <w:rPr>
          <w:szCs w:val="28"/>
        </w:rPr>
        <w:t xml:space="preserve">Применение расчетных показателей при подготовке документации по планировке территории, </w:t>
      </w:r>
      <w:r w:rsidRPr="00737156">
        <w:t>подготовленной на основании решения иных лиц и подлежащей согласованию или утверждению органом местного самоуправления муниципального образования</w:t>
      </w:r>
      <w:bookmarkEnd w:id="53"/>
      <w:bookmarkEnd w:id="54"/>
    </w:p>
    <w:p w:rsidR="00E373EF" w:rsidRPr="00737156" w:rsidRDefault="00E373EF" w:rsidP="00E373EF">
      <w:pPr>
        <w:pStyle w:val="affe"/>
        <w:numPr>
          <w:ilvl w:val="0"/>
          <w:numId w:val="11"/>
        </w:numPr>
        <w:tabs>
          <w:tab w:val="clear" w:pos="709"/>
          <w:tab w:val="left" w:pos="-567"/>
          <w:tab w:val="left" w:pos="284"/>
        </w:tabs>
        <w:ind w:left="-567" w:firstLine="567"/>
        <w:jc w:val="both"/>
      </w:pPr>
      <w:r w:rsidRPr="00737156">
        <w:t>При подготовке документации по планировке территории на основании решения иных лиц и подлежащей согласованию или утверждению органом местного самоуправления муниципального образования органы местного самоуправления:</w:t>
      </w:r>
    </w:p>
    <w:p w:rsidR="00E373EF" w:rsidRPr="00737156" w:rsidRDefault="00E373EF" w:rsidP="00E373EF">
      <w:pPr>
        <w:ind w:left="-567" w:firstLine="567"/>
        <w:jc w:val="both"/>
      </w:pPr>
      <w:r w:rsidRPr="00737156">
        <w:t>- рассматривают влияние предусмотренных документацией по планировке территории решений на показатели уровня обеспеченности объектами, предусмотренными ч. 3 ст. 1 и показатели уровня территориальной доступности таких объектов;</w:t>
      </w:r>
    </w:p>
    <w:p w:rsidR="00E373EF" w:rsidRPr="00737156" w:rsidRDefault="00E373EF" w:rsidP="00E373EF">
      <w:pPr>
        <w:ind w:left="-567" w:firstLine="567"/>
        <w:jc w:val="both"/>
      </w:pPr>
      <w:r w:rsidRPr="00737156">
        <w:t>- анализируют влияние предусмотренных документацией по планировке территории решений на возможность достижения лучших показателей обеспеченности и доступности;</w:t>
      </w:r>
    </w:p>
    <w:p w:rsidR="00E373EF" w:rsidRPr="00737156" w:rsidRDefault="00E373EF" w:rsidP="00E373EF">
      <w:pPr>
        <w:pStyle w:val="affe"/>
        <w:tabs>
          <w:tab w:val="clear" w:pos="709"/>
        </w:tabs>
        <w:ind w:left="-567" w:firstLine="567"/>
        <w:jc w:val="both"/>
      </w:pPr>
      <w:r w:rsidRPr="00737156">
        <w:rPr>
          <w:lang w:eastAsia="ru-RU"/>
        </w:rPr>
        <w:t>- готов</w:t>
      </w:r>
      <w:r w:rsidRPr="00737156">
        <w:t>я</w:t>
      </w:r>
      <w:r w:rsidRPr="00737156">
        <w:rPr>
          <w:lang w:eastAsia="ru-RU"/>
        </w:rPr>
        <w:t xml:space="preserve">т </w:t>
      </w:r>
      <w:r w:rsidRPr="00737156">
        <w:t>заключение на документацию по планировке территории, в которой указывают происходит ли при реализации предусмотренных такой документацией решений:</w:t>
      </w:r>
    </w:p>
    <w:p w:rsidR="00E373EF" w:rsidRPr="00737156" w:rsidRDefault="00E373EF" w:rsidP="00E373EF">
      <w:pPr>
        <w:pStyle w:val="affe"/>
        <w:tabs>
          <w:tab w:val="clear" w:pos="709"/>
          <w:tab w:val="left" w:pos="284"/>
          <w:tab w:val="left" w:pos="567"/>
        </w:tabs>
        <w:ind w:left="567"/>
        <w:jc w:val="both"/>
      </w:pPr>
      <w:r w:rsidRPr="00737156">
        <w:t xml:space="preserve">- снижение показателей уровня обеспеченности объектами, предусмотренными ч. 3 ст. 1, ниже величин </w:t>
      </w:r>
      <w:r w:rsidRPr="00737156">
        <w:rPr>
          <w:rStyle w:val="blk"/>
        </w:rPr>
        <w:t xml:space="preserve">фактических и </w:t>
      </w:r>
      <w:r w:rsidRPr="00737156">
        <w:t>лучших показателей обеспеченности;</w:t>
      </w:r>
    </w:p>
    <w:p w:rsidR="00E373EF" w:rsidRPr="00737156" w:rsidRDefault="00E373EF" w:rsidP="00E373EF">
      <w:pPr>
        <w:pStyle w:val="affe"/>
        <w:tabs>
          <w:tab w:val="clear" w:pos="709"/>
          <w:tab w:val="left" w:pos="284"/>
          <w:tab w:val="left" w:pos="567"/>
        </w:tabs>
        <w:ind w:left="567"/>
        <w:jc w:val="both"/>
      </w:pPr>
      <w:r w:rsidRPr="00737156">
        <w:t xml:space="preserve">- превышение показателями уровня территориальной доступности объектов, предусмотренных ч. 3 ст. 1, величин </w:t>
      </w:r>
      <w:r w:rsidRPr="00737156">
        <w:rPr>
          <w:rStyle w:val="blk"/>
        </w:rPr>
        <w:t xml:space="preserve">фактических и </w:t>
      </w:r>
      <w:r w:rsidRPr="00737156">
        <w:t>лучших показателей доступности;</w:t>
      </w:r>
    </w:p>
    <w:p w:rsidR="00E373EF" w:rsidRPr="00737156" w:rsidRDefault="00E373EF" w:rsidP="00E373EF">
      <w:pPr>
        <w:pStyle w:val="affe"/>
        <w:tabs>
          <w:tab w:val="clear" w:pos="709"/>
          <w:tab w:val="left" w:pos="284"/>
          <w:tab w:val="left" w:pos="567"/>
        </w:tabs>
        <w:ind w:left="567"/>
        <w:jc w:val="both"/>
      </w:pPr>
      <w:r w:rsidRPr="00737156">
        <w:t>- ухудшение условий достижения лучших показателей обеспеченности и доступности, (в том числе, но не исключительно, ожидаемое увеличение затрат, муниципального образования, связанных достижением указанных показателей).</w:t>
      </w:r>
    </w:p>
    <w:p w:rsidR="00E373EF" w:rsidRDefault="00E373EF" w:rsidP="00E373EF">
      <w:pPr>
        <w:pStyle w:val="affe"/>
        <w:numPr>
          <w:ilvl w:val="0"/>
          <w:numId w:val="11"/>
        </w:numPr>
        <w:tabs>
          <w:tab w:val="clear" w:pos="709"/>
          <w:tab w:val="left" w:pos="-567"/>
          <w:tab w:val="left" w:pos="284"/>
        </w:tabs>
        <w:spacing w:before="120"/>
        <w:ind w:left="-567" w:firstLine="567"/>
        <w:jc w:val="both"/>
      </w:pPr>
      <w:r w:rsidRPr="00737156">
        <w:t>При утверждении согласовании либо документации по планировке территории главой муниципального образования он принимает к сведению указание органов местного самоуправления (при наличии такого указания), направленное согласно ч. 1 настоящей статьи.</w:t>
      </w:r>
    </w:p>
    <w:p w:rsidR="00023B24" w:rsidRPr="00737156" w:rsidRDefault="00023B24" w:rsidP="00E373EF">
      <w:pPr>
        <w:pStyle w:val="affe"/>
        <w:numPr>
          <w:ilvl w:val="0"/>
          <w:numId w:val="11"/>
        </w:numPr>
        <w:tabs>
          <w:tab w:val="clear" w:pos="709"/>
          <w:tab w:val="left" w:pos="-567"/>
          <w:tab w:val="left" w:pos="284"/>
        </w:tabs>
        <w:spacing w:before="120"/>
        <w:ind w:left="-567" w:firstLine="567"/>
        <w:jc w:val="both"/>
      </w:pPr>
      <w:r>
        <w:t>Пункты 1, 2 настоящей статьи применяются в действующей редакции, если иное не предусмотрено законами и нормативно-правовыми актами Нижегородской области.</w:t>
      </w:r>
    </w:p>
    <w:p w:rsidR="005A0CCC" w:rsidRPr="00737156" w:rsidRDefault="005A0CCC" w:rsidP="00AE0383">
      <w:pPr>
        <w:pStyle w:val="3"/>
        <w:ind w:hanging="142"/>
        <w:rPr>
          <w:szCs w:val="28"/>
        </w:rPr>
      </w:pPr>
      <w:bookmarkStart w:id="55" w:name="_Toc457905984"/>
      <w:bookmarkStart w:id="56" w:name="_Toc464213206"/>
      <w:bookmarkStart w:id="57" w:name="_Toc467681484"/>
      <w:r w:rsidRPr="00737156">
        <w:t xml:space="preserve">Статья 13. </w:t>
      </w:r>
      <w:r w:rsidRPr="00737156">
        <w:rPr>
          <w:szCs w:val="28"/>
        </w:rPr>
        <w:t xml:space="preserve">Применение расчетных показателей при </w:t>
      </w:r>
      <w:r w:rsidRPr="00737156">
        <w:t xml:space="preserve">развитии </w:t>
      </w:r>
      <w:r w:rsidR="00737156" w:rsidRPr="00737156">
        <w:t>либо освоении</w:t>
      </w:r>
      <w:r w:rsidRPr="00737156">
        <w:t xml:space="preserve"> террит</w:t>
      </w:r>
      <w:r w:rsidR="00AE0383">
        <w:t>о</w:t>
      </w:r>
      <w:r w:rsidRPr="00737156">
        <w:t>рий</w:t>
      </w:r>
      <w:bookmarkEnd w:id="55"/>
      <w:bookmarkEnd w:id="56"/>
      <w:bookmarkEnd w:id="57"/>
    </w:p>
    <w:p w:rsidR="005A0CCC" w:rsidRPr="00737156" w:rsidRDefault="005A0CCC" w:rsidP="005A0CCC">
      <w:pPr>
        <w:pStyle w:val="affe"/>
        <w:numPr>
          <w:ilvl w:val="0"/>
          <w:numId w:val="14"/>
        </w:numPr>
        <w:tabs>
          <w:tab w:val="clear" w:pos="709"/>
          <w:tab w:val="left" w:pos="-567"/>
          <w:tab w:val="left" w:pos="284"/>
        </w:tabs>
        <w:ind w:left="-567" w:firstLine="567"/>
        <w:jc w:val="both"/>
      </w:pPr>
      <w:r w:rsidRPr="00737156">
        <w:t xml:space="preserve">При развитии </w:t>
      </w:r>
      <w:r w:rsidR="00737156" w:rsidRPr="00737156">
        <w:t xml:space="preserve">либо освоении </w:t>
      </w:r>
      <w:r w:rsidRPr="00737156">
        <w:t>территори</w:t>
      </w:r>
      <w:r w:rsidR="00737156" w:rsidRPr="00737156">
        <w:t>й</w:t>
      </w:r>
      <w:r w:rsidRPr="00737156">
        <w:t xml:space="preserve"> органы местного самоуправления муниципального образования учитывают Нормативы и при необходимости утверждают расчетные показатели обеспечения такой территории объектами социального и коммунально-бытового назначения, объектами инженерной инфраструктуры.</w:t>
      </w:r>
    </w:p>
    <w:p w:rsidR="00E373EF" w:rsidRDefault="005A0CCC" w:rsidP="00E373EF">
      <w:pPr>
        <w:pStyle w:val="affe"/>
        <w:numPr>
          <w:ilvl w:val="0"/>
          <w:numId w:val="14"/>
        </w:numPr>
        <w:tabs>
          <w:tab w:val="clear" w:pos="709"/>
          <w:tab w:val="left" w:pos="-567"/>
          <w:tab w:val="left" w:pos="284"/>
        </w:tabs>
        <w:ind w:left="-567" w:firstLine="567"/>
        <w:jc w:val="both"/>
      </w:pPr>
      <w:r w:rsidRPr="00737156">
        <w:t xml:space="preserve">При подготовке </w:t>
      </w:r>
      <w:r w:rsidR="00737156" w:rsidRPr="00737156">
        <w:t>документации по</w:t>
      </w:r>
      <w:r w:rsidRPr="00737156">
        <w:t xml:space="preserve"> планировк</w:t>
      </w:r>
      <w:r w:rsidR="00737156" w:rsidRPr="00737156">
        <w:t>е</w:t>
      </w:r>
      <w:r w:rsidRPr="00737156">
        <w:t xml:space="preserve"> территории, в отношении которой принято решение о развитии</w:t>
      </w:r>
      <w:r w:rsidR="00737156" w:rsidRPr="00737156">
        <w:t xml:space="preserve"> либо освоении</w:t>
      </w:r>
      <w:r w:rsidRPr="00737156">
        <w:t xml:space="preserve">, органы местного самоуправления применяют Нормативы и/или утвержденные согласно ч. 1 настоящей статьи расчетные показатели обеспечения такой территории объектами социального и коммунально-бытового назначения, объектами инженерной инфраструктуры в порядке, предусмотренном для применения Нормативов </w:t>
      </w:r>
      <w:r w:rsidRPr="00737156">
        <w:rPr>
          <w:szCs w:val="28"/>
        </w:rPr>
        <w:t xml:space="preserve">при подготовке документации по планировке территории, </w:t>
      </w:r>
      <w:r w:rsidRPr="00737156">
        <w:t>подготовленной на основании решения органа местного самоуправления муниципального образования согласно ст. 11.</w:t>
      </w:r>
    </w:p>
    <w:p w:rsidR="00023B24" w:rsidRPr="00737156" w:rsidRDefault="00023B24" w:rsidP="00E373EF">
      <w:pPr>
        <w:pStyle w:val="affe"/>
        <w:numPr>
          <w:ilvl w:val="0"/>
          <w:numId w:val="14"/>
        </w:numPr>
        <w:tabs>
          <w:tab w:val="clear" w:pos="709"/>
          <w:tab w:val="left" w:pos="-567"/>
          <w:tab w:val="left" w:pos="284"/>
        </w:tabs>
        <w:ind w:left="-567" w:firstLine="567"/>
        <w:jc w:val="both"/>
      </w:pPr>
      <w:r>
        <w:t xml:space="preserve">Пункт </w:t>
      </w:r>
      <w:r w:rsidR="007F485F">
        <w:t>2</w:t>
      </w:r>
      <w:r>
        <w:t xml:space="preserve"> настоящей статьи применя</w:t>
      </w:r>
      <w:r w:rsidR="007F485F">
        <w:t>е</w:t>
      </w:r>
      <w:r>
        <w:t>тся в действующей редакции, если иное не предусмотрено законами и нормативно-правовыми актами Нижегородской области.</w:t>
      </w:r>
    </w:p>
    <w:p w:rsidR="000C1FD1" w:rsidRPr="00737156" w:rsidRDefault="000C1FD1" w:rsidP="00AE0383">
      <w:pPr>
        <w:pStyle w:val="3"/>
        <w:rPr>
          <w:szCs w:val="28"/>
        </w:rPr>
      </w:pPr>
      <w:bookmarkStart w:id="58" w:name="_Toc467681485"/>
      <w:r w:rsidRPr="00737156">
        <w:lastRenderedPageBreak/>
        <w:t>Статья 1</w:t>
      </w:r>
      <w:r w:rsidR="000F7C1A" w:rsidRPr="00737156">
        <w:t>4</w:t>
      </w:r>
      <w:r w:rsidRPr="00737156">
        <w:t xml:space="preserve">. </w:t>
      </w:r>
      <w:r w:rsidRPr="00737156">
        <w:rPr>
          <w:szCs w:val="28"/>
        </w:rPr>
        <w:t xml:space="preserve">Применение расчетных показателей при разработке </w:t>
      </w:r>
      <w:r w:rsidRPr="00737156">
        <w:t xml:space="preserve">органами местного самоуправления муниципального образования программ комплексного развития систем коммунальной инфраструктуры </w:t>
      </w:r>
      <w:r w:rsidR="00805F45" w:rsidRPr="00737156">
        <w:t>муниципального образования</w:t>
      </w:r>
      <w:bookmarkEnd w:id="58"/>
    </w:p>
    <w:p w:rsidR="0011068C" w:rsidRPr="00737156" w:rsidRDefault="000C1FD1" w:rsidP="0011068C">
      <w:pPr>
        <w:pStyle w:val="affe"/>
        <w:numPr>
          <w:ilvl w:val="0"/>
          <w:numId w:val="15"/>
        </w:numPr>
        <w:tabs>
          <w:tab w:val="clear" w:pos="709"/>
          <w:tab w:val="left" w:pos="-567"/>
          <w:tab w:val="left" w:pos="284"/>
        </w:tabs>
        <w:ind w:left="-567" w:firstLine="567"/>
        <w:jc w:val="both"/>
      </w:pPr>
      <w:r w:rsidRPr="00737156">
        <w:t xml:space="preserve">При </w:t>
      </w:r>
      <w:r w:rsidR="00805F45" w:rsidRPr="00737156">
        <w:rPr>
          <w:szCs w:val="28"/>
        </w:rPr>
        <w:t xml:space="preserve">разработке </w:t>
      </w:r>
      <w:r w:rsidR="00805F45" w:rsidRPr="00737156">
        <w:t xml:space="preserve">программ комплексного развития систем коммунальной инфраструктуры муниципального образования </w:t>
      </w:r>
      <w:r w:rsidR="0011068C" w:rsidRPr="00737156">
        <w:t xml:space="preserve">органы местного самоуправления муниципального образования </w:t>
      </w:r>
      <w:r w:rsidR="00805F45" w:rsidRPr="00737156">
        <w:t>применяют расчетные показатели</w:t>
      </w:r>
      <w:r w:rsidR="0011068C" w:rsidRPr="00737156">
        <w:t xml:space="preserve"> </w:t>
      </w:r>
    </w:p>
    <w:p w:rsidR="0011068C" w:rsidRPr="00737156" w:rsidRDefault="0011068C" w:rsidP="0011068C">
      <w:pPr>
        <w:pStyle w:val="affe"/>
        <w:tabs>
          <w:tab w:val="clear" w:pos="709"/>
          <w:tab w:val="left" w:pos="-567"/>
          <w:tab w:val="left" w:pos="284"/>
        </w:tabs>
        <w:ind w:left="0"/>
        <w:jc w:val="both"/>
      </w:pPr>
      <w:r w:rsidRPr="00737156">
        <w:t xml:space="preserve">- </w:t>
      </w:r>
      <w:r w:rsidR="00805F45" w:rsidRPr="00737156">
        <w:t>при оценке показател</w:t>
      </w:r>
      <w:r w:rsidRPr="00737156">
        <w:t>ей</w:t>
      </w:r>
      <w:r w:rsidR="00805F45" w:rsidRPr="00737156">
        <w:t xml:space="preserve"> перспективной обеспеченности и потребности застройки муниципального образования объектами</w:t>
      </w:r>
      <w:r w:rsidRPr="00737156">
        <w:t xml:space="preserve"> местного значения, относящимися областям электро-, тепло-, газо- и водоснабжение населения, водоотведение (</w:t>
      </w:r>
      <w:proofErr w:type="spellStart"/>
      <w:r w:rsidRPr="00737156">
        <w:t>ГрК</w:t>
      </w:r>
      <w:proofErr w:type="spellEnd"/>
      <w:r w:rsidRPr="00737156">
        <w:t xml:space="preserve"> ст. 23, ч. 5 п. 1)</w:t>
      </w:r>
    </w:p>
    <w:p w:rsidR="0011068C" w:rsidRPr="00737156" w:rsidRDefault="0011068C" w:rsidP="0011068C">
      <w:pPr>
        <w:pStyle w:val="affe"/>
        <w:tabs>
          <w:tab w:val="clear" w:pos="709"/>
          <w:tab w:val="left" w:pos="-567"/>
          <w:tab w:val="left" w:pos="284"/>
        </w:tabs>
        <w:ind w:left="0"/>
        <w:jc w:val="both"/>
      </w:pPr>
      <w:r w:rsidRPr="00737156">
        <w:t>- при утверждении таких программ по отношению к указанным областям:</w:t>
      </w:r>
    </w:p>
    <w:p w:rsidR="0011068C" w:rsidRPr="00737156" w:rsidRDefault="0011068C" w:rsidP="0011068C">
      <w:pPr>
        <w:pStyle w:val="affe"/>
        <w:tabs>
          <w:tab w:val="clear" w:pos="709"/>
          <w:tab w:val="left" w:pos="-567"/>
          <w:tab w:val="left" w:pos="284"/>
        </w:tabs>
        <w:ind w:left="0"/>
        <w:jc w:val="both"/>
      </w:pPr>
      <w:r w:rsidRPr="00737156">
        <w:t>- анализирует соответствие целевых показателей, предусмотренных программой, лучшим показателям обеспеченности и доступности;</w:t>
      </w:r>
    </w:p>
    <w:p w:rsidR="0011068C" w:rsidRPr="00737156" w:rsidRDefault="0011068C" w:rsidP="00D07D59">
      <w:pPr>
        <w:ind w:left="-567" w:firstLine="567"/>
        <w:jc w:val="both"/>
      </w:pPr>
      <w:r w:rsidRPr="00737156">
        <w:t xml:space="preserve">- анализируют влияние предусмотренных </w:t>
      </w:r>
      <w:r w:rsidR="00D07D59" w:rsidRPr="00737156">
        <w:t>программой</w:t>
      </w:r>
      <w:r w:rsidRPr="00737156">
        <w:t xml:space="preserve"> решений на показатели уровня обеспеченности объектами, предусмотренными ч. 3 ст. 1 и показатели уровня территориальной доступности таких объектов;</w:t>
      </w:r>
    </w:p>
    <w:p w:rsidR="0011068C" w:rsidRPr="00737156" w:rsidRDefault="0011068C" w:rsidP="0011068C">
      <w:pPr>
        <w:ind w:left="-567" w:firstLine="567"/>
        <w:jc w:val="both"/>
      </w:pPr>
      <w:r w:rsidRPr="00737156">
        <w:t>- анализируют влияние предусмотренных программой мероприятий на возможность достижения лучших показателей обеспеченности и доступности;</w:t>
      </w:r>
    </w:p>
    <w:p w:rsidR="0011068C" w:rsidRPr="00737156" w:rsidRDefault="0011068C" w:rsidP="0011068C">
      <w:pPr>
        <w:pStyle w:val="affe"/>
        <w:tabs>
          <w:tab w:val="clear" w:pos="709"/>
        </w:tabs>
        <w:ind w:left="-567" w:firstLine="567"/>
        <w:jc w:val="both"/>
      </w:pPr>
      <w:r w:rsidRPr="00737156">
        <w:rPr>
          <w:lang w:eastAsia="ru-RU"/>
        </w:rPr>
        <w:t xml:space="preserve">- учитывают результаты анализа при </w:t>
      </w:r>
      <w:r w:rsidRPr="00737156">
        <w:t>принятии решения об утверждении таких программ.</w:t>
      </w:r>
    </w:p>
    <w:p w:rsidR="00D07D59" w:rsidRPr="00737156" w:rsidRDefault="00D07D59" w:rsidP="00D07D59">
      <w:pPr>
        <w:pStyle w:val="3"/>
        <w:rPr>
          <w:szCs w:val="28"/>
        </w:rPr>
      </w:pPr>
      <w:bookmarkStart w:id="59" w:name="_Toc467681486"/>
      <w:r w:rsidRPr="00737156">
        <w:t xml:space="preserve">Статья 15. </w:t>
      </w:r>
      <w:r w:rsidRPr="00737156">
        <w:rPr>
          <w:szCs w:val="28"/>
        </w:rPr>
        <w:t>Применение расчетных показателей при размещении</w:t>
      </w:r>
      <w:r w:rsidR="0037521A" w:rsidRPr="00737156">
        <w:rPr>
          <w:szCs w:val="28"/>
        </w:rPr>
        <w:t xml:space="preserve"> и</w:t>
      </w:r>
      <w:r w:rsidRPr="00737156">
        <w:rPr>
          <w:szCs w:val="28"/>
        </w:rPr>
        <w:t xml:space="preserve"> ликвидации объект</w:t>
      </w:r>
      <w:r w:rsidR="00E02030" w:rsidRPr="00737156">
        <w:rPr>
          <w:szCs w:val="28"/>
        </w:rPr>
        <w:t>а</w:t>
      </w:r>
      <w:r w:rsidRPr="00737156">
        <w:rPr>
          <w:szCs w:val="28"/>
        </w:rPr>
        <w:t xml:space="preserve"> местного значения муниципального образования</w:t>
      </w:r>
      <w:bookmarkEnd w:id="59"/>
    </w:p>
    <w:p w:rsidR="00737156" w:rsidRPr="00737156" w:rsidRDefault="00D07D59" w:rsidP="0037521A">
      <w:pPr>
        <w:pStyle w:val="affe"/>
        <w:tabs>
          <w:tab w:val="clear" w:pos="709"/>
          <w:tab w:val="left" w:pos="-567"/>
          <w:tab w:val="left" w:pos="284"/>
        </w:tabs>
        <w:ind w:left="-567" w:firstLine="567"/>
        <w:jc w:val="both"/>
      </w:pPr>
      <w:r w:rsidRPr="00737156">
        <w:t xml:space="preserve">Размещение и ликвидация </w:t>
      </w:r>
      <w:r w:rsidRPr="00737156">
        <w:rPr>
          <w:szCs w:val="28"/>
        </w:rPr>
        <w:t>объект</w:t>
      </w:r>
      <w:r w:rsidR="00E02030" w:rsidRPr="00737156">
        <w:rPr>
          <w:szCs w:val="28"/>
        </w:rPr>
        <w:t>а</w:t>
      </w:r>
      <w:r w:rsidRPr="00737156">
        <w:rPr>
          <w:szCs w:val="28"/>
        </w:rPr>
        <w:t xml:space="preserve"> местного значения муниципального образования осуществляется согласно генеральному плану и/или </w:t>
      </w:r>
      <w:r w:rsidRPr="00737156">
        <w:t>документации по планировке территории</w:t>
      </w:r>
      <w:r w:rsidR="00737156" w:rsidRPr="00737156">
        <w:t>.</w:t>
      </w:r>
    </w:p>
    <w:p w:rsidR="0037521A" w:rsidRPr="00737156" w:rsidRDefault="0037521A" w:rsidP="0037521A">
      <w:pPr>
        <w:pStyle w:val="affe"/>
        <w:tabs>
          <w:tab w:val="clear" w:pos="709"/>
          <w:tab w:val="left" w:pos="-567"/>
          <w:tab w:val="left" w:pos="284"/>
        </w:tabs>
        <w:ind w:left="-567" w:firstLine="567"/>
        <w:jc w:val="both"/>
      </w:pPr>
      <w:r w:rsidRPr="00737156">
        <w:t xml:space="preserve">Расчетные показатели при размещении и ликвидации </w:t>
      </w:r>
      <w:r w:rsidRPr="00737156">
        <w:rPr>
          <w:szCs w:val="28"/>
        </w:rPr>
        <w:t>объект</w:t>
      </w:r>
      <w:r w:rsidR="00E02030" w:rsidRPr="00737156">
        <w:rPr>
          <w:szCs w:val="28"/>
        </w:rPr>
        <w:t>а</w:t>
      </w:r>
      <w:r w:rsidRPr="00737156">
        <w:rPr>
          <w:szCs w:val="28"/>
        </w:rPr>
        <w:t xml:space="preserve"> местного значения муниципального образования </w:t>
      </w:r>
      <w:r w:rsidRPr="00737156">
        <w:t>применяются согласно ст. 10</w:t>
      </w:r>
      <w:r w:rsidR="00737156" w:rsidRPr="00737156">
        <w:t xml:space="preserve"> -</w:t>
      </w:r>
      <w:r w:rsidRPr="00737156">
        <w:t xml:space="preserve"> 13.</w:t>
      </w:r>
    </w:p>
    <w:p w:rsidR="0037521A" w:rsidRPr="00737156" w:rsidRDefault="0037521A" w:rsidP="0037521A">
      <w:pPr>
        <w:pStyle w:val="3"/>
        <w:rPr>
          <w:szCs w:val="28"/>
        </w:rPr>
      </w:pPr>
      <w:bookmarkStart w:id="60" w:name="_Toc467681487"/>
      <w:r w:rsidRPr="00737156">
        <w:t>Статья 1</w:t>
      </w:r>
      <w:r w:rsidR="00E02030" w:rsidRPr="00737156">
        <w:t>6</w:t>
      </w:r>
      <w:r w:rsidRPr="00737156">
        <w:t xml:space="preserve">. </w:t>
      </w:r>
      <w:r w:rsidRPr="00737156">
        <w:rPr>
          <w:szCs w:val="28"/>
        </w:rPr>
        <w:t>Применение расчетных показателей при реконструкции объектов</w:t>
      </w:r>
      <w:r w:rsidR="00E02030" w:rsidRPr="00737156">
        <w:rPr>
          <w:szCs w:val="28"/>
        </w:rPr>
        <w:t xml:space="preserve"> капитального строительства</w:t>
      </w:r>
      <w:r w:rsidRPr="00737156">
        <w:rPr>
          <w:szCs w:val="28"/>
        </w:rPr>
        <w:t xml:space="preserve">, разрешение на строительство которых </w:t>
      </w:r>
      <w:r w:rsidRPr="00737156">
        <w:t xml:space="preserve">выдается органом местного самоуправления </w:t>
      </w:r>
      <w:r w:rsidRPr="00737156">
        <w:rPr>
          <w:szCs w:val="28"/>
        </w:rPr>
        <w:t>муниципального образования</w:t>
      </w:r>
      <w:bookmarkEnd w:id="60"/>
    </w:p>
    <w:p w:rsidR="0037521A" w:rsidRPr="00737156" w:rsidRDefault="0037521A" w:rsidP="0037521A">
      <w:pPr>
        <w:pStyle w:val="affe"/>
        <w:tabs>
          <w:tab w:val="clear" w:pos="709"/>
          <w:tab w:val="left" w:pos="-567"/>
          <w:tab w:val="left" w:pos="284"/>
        </w:tabs>
        <w:ind w:left="-567" w:firstLine="567"/>
        <w:jc w:val="both"/>
      </w:pPr>
      <w:r w:rsidRPr="00737156">
        <w:rPr>
          <w:szCs w:val="28"/>
        </w:rPr>
        <w:t xml:space="preserve">При выдаче </w:t>
      </w:r>
      <w:r w:rsidRPr="00737156">
        <w:t xml:space="preserve">органом местного самоуправления </w:t>
      </w:r>
      <w:r w:rsidRPr="00737156">
        <w:rPr>
          <w:szCs w:val="28"/>
        </w:rPr>
        <w:t>муниципального образования разрешения на строительство, предусматривающего, реконструкцию объекта на территории муниципального образования</w:t>
      </w:r>
      <w:r w:rsidRPr="00737156">
        <w:t xml:space="preserve"> такой орган:</w:t>
      </w:r>
    </w:p>
    <w:p w:rsidR="0037521A" w:rsidRPr="00737156" w:rsidRDefault="0037521A" w:rsidP="0037521A">
      <w:pPr>
        <w:pStyle w:val="affe"/>
        <w:tabs>
          <w:tab w:val="clear" w:pos="709"/>
          <w:tab w:val="left" w:pos="-567"/>
          <w:tab w:val="left" w:pos="284"/>
        </w:tabs>
        <w:ind w:left="0"/>
        <w:jc w:val="both"/>
      </w:pPr>
      <w:r w:rsidRPr="00737156">
        <w:t xml:space="preserve">- рассматривает влияние </w:t>
      </w:r>
      <w:r w:rsidR="00E02030" w:rsidRPr="00737156">
        <w:t xml:space="preserve">изменения </w:t>
      </w:r>
      <w:r w:rsidRPr="00737156">
        <w:t xml:space="preserve">параметров </w:t>
      </w:r>
      <w:r w:rsidR="00E02030" w:rsidRPr="00737156">
        <w:t>объекта</w:t>
      </w:r>
      <w:r w:rsidRPr="00737156">
        <w:t xml:space="preserve"> </w:t>
      </w:r>
      <w:r w:rsidR="00E02030" w:rsidRPr="00737156">
        <w:rPr>
          <w:szCs w:val="28"/>
        </w:rPr>
        <w:t>капитального строительства</w:t>
      </w:r>
      <w:r w:rsidR="00E02030" w:rsidRPr="00737156">
        <w:t xml:space="preserve"> </w:t>
      </w:r>
      <w:r w:rsidRPr="00737156">
        <w:t>на показатели уровня обеспеченности объектами, предусмотренными ч. 3 ст. 1 и показатели уровня территориальной доступности таких объектов;</w:t>
      </w:r>
    </w:p>
    <w:p w:rsidR="0037521A" w:rsidRPr="00737156" w:rsidRDefault="0037521A" w:rsidP="0037521A">
      <w:pPr>
        <w:ind w:left="-567" w:firstLine="567"/>
        <w:jc w:val="both"/>
      </w:pPr>
      <w:r w:rsidRPr="00737156">
        <w:t xml:space="preserve">- анализируют влияние </w:t>
      </w:r>
      <w:r w:rsidR="00E02030" w:rsidRPr="00737156">
        <w:t xml:space="preserve">изменения параметров объекта </w:t>
      </w:r>
      <w:r w:rsidR="00E02030" w:rsidRPr="00737156">
        <w:rPr>
          <w:szCs w:val="28"/>
        </w:rPr>
        <w:t>капитального строительства</w:t>
      </w:r>
      <w:r w:rsidRPr="00737156">
        <w:t xml:space="preserve"> на возможность достижения установленных показателей обеспеченности и доступности;</w:t>
      </w:r>
    </w:p>
    <w:p w:rsidR="00E02030" w:rsidRPr="00737156" w:rsidRDefault="00E02030" w:rsidP="0037521A">
      <w:pPr>
        <w:ind w:left="-567" w:firstLine="567"/>
        <w:jc w:val="both"/>
      </w:pPr>
      <w:r w:rsidRPr="00737156">
        <w:t>- учитывают результаты анализа при принятии решения о выдаче разрешения на строительство.</w:t>
      </w:r>
    </w:p>
    <w:p w:rsidR="00213881" w:rsidRPr="00737156" w:rsidRDefault="00213881" w:rsidP="00213881">
      <w:pPr>
        <w:pStyle w:val="3"/>
        <w:rPr>
          <w:szCs w:val="28"/>
        </w:rPr>
      </w:pPr>
      <w:bookmarkStart w:id="61" w:name="_Toc467681488"/>
      <w:r w:rsidRPr="00737156">
        <w:t xml:space="preserve">Статья 17. </w:t>
      </w:r>
      <w:r w:rsidRPr="00737156">
        <w:rPr>
          <w:szCs w:val="28"/>
        </w:rPr>
        <w:t xml:space="preserve">Применение расчетных показателей при </w:t>
      </w:r>
      <w:r w:rsidRPr="00737156">
        <w:t>осуществлении органами местного самоуправления муниципального образования полномочий по решению вопросов местного значения, не установленных Градостроительным Кодексом РФ</w:t>
      </w:r>
      <w:bookmarkEnd w:id="61"/>
    </w:p>
    <w:p w:rsidR="00213881" w:rsidRDefault="00213881" w:rsidP="00213881">
      <w:pPr>
        <w:pStyle w:val="affe"/>
        <w:tabs>
          <w:tab w:val="clear" w:pos="709"/>
          <w:tab w:val="left" w:pos="-567"/>
          <w:tab w:val="left" w:pos="284"/>
        </w:tabs>
        <w:ind w:left="-567" w:firstLine="567"/>
        <w:jc w:val="both"/>
      </w:pPr>
      <w:r w:rsidRPr="00737156">
        <w:rPr>
          <w:szCs w:val="28"/>
        </w:rPr>
        <w:t xml:space="preserve">При </w:t>
      </w:r>
      <w:r w:rsidRPr="00737156">
        <w:t>осуществлении органами местного самоуправления муниципального образования полномочий по решению вопросов местного значения, не установленных Градостроительным Кодексом РФ, расчетные показатели применяются в порядке, установленном для осуществления таких полномочий. При отсутствии такого установленного порядка, он устанавливается органом местного самоуправления, осуществляющим такие полномочия.</w:t>
      </w:r>
      <w:bookmarkEnd w:id="47"/>
      <w:bookmarkEnd w:id="48"/>
    </w:p>
    <w:p w:rsidR="0008678B" w:rsidRPr="00737156" w:rsidRDefault="0008678B" w:rsidP="0008678B">
      <w:pPr>
        <w:pStyle w:val="3"/>
        <w:rPr>
          <w:szCs w:val="28"/>
        </w:rPr>
      </w:pPr>
      <w:bookmarkStart w:id="62" w:name="_Toc467681489"/>
      <w:r w:rsidRPr="00737156">
        <w:lastRenderedPageBreak/>
        <w:t>Статья 1</w:t>
      </w:r>
      <w:r w:rsidR="00274ABD">
        <w:t>8</w:t>
      </w:r>
      <w:r w:rsidRPr="00737156">
        <w:t xml:space="preserve">. </w:t>
      </w:r>
      <w:r w:rsidRPr="00737156">
        <w:rPr>
          <w:szCs w:val="28"/>
        </w:rPr>
        <w:t xml:space="preserve">Применение </w:t>
      </w:r>
      <w:r w:rsidRPr="00737156">
        <w:t xml:space="preserve">органами местного самоуправления муниципального образования </w:t>
      </w:r>
      <w:r w:rsidRPr="00737156">
        <w:rPr>
          <w:szCs w:val="28"/>
        </w:rPr>
        <w:t xml:space="preserve">расчетных показателей при </w:t>
      </w:r>
      <w:r w:rsidRPr="00737156">
        <w:t xml:space="preserve">осуществлении </w:t>
      </w:r>
      <w:r>
        <w:t>их полномочий Правительством Нижегородской области</w:t>
      </w:r>
      <w:bookmarkEnd w:id="62"/>
    </w:p>
    <w:p w:rsidR="0008678B" w:rsidRDefault="0008678B" w:rsidP="0008678B">
      <w:pPr>
        <w:pStyle w:val="affe"/>
        <w:tabs>
          <w:tab w:val="clear" w:pos="709"/>
          <w:tab w:val="left" w:pos="-567"/>
          <w:tab w:val="left" w:pos="284"/>
        </w:tabs>
        <w:ind w:left="-567" w:firstLine="567"/>
        <w:jc w:val="both"/>
      </w:pPr>
      <w:r w:rsidRPr="00737156">
        <w:rPr>
          <w:szCs w:val="28"/>
        </w:rPr>
        <w:t xml:space="preserve">При </w:t>
      </w:r>
      <w:r w:rsidRPr="00737156">
        <w:t xml:space="preserve">осуществлении </w:t>
      </w:r>
      <w:r>
        <w:t>Правительством Нижегородской области</w:t>
      </w:r>
      <w:r w:rsidRPr="00737156">
        <w:t xml:space="preserve"> </w:t>
      </w:r>
      <w:r>
        <w:t xml:space="preserve">полномочий </w:t>
      </w:r>
      <w:r w:rsidRPr="00737156">
        <w:t>орган</w:t>
      </w:r>
      <w:r>
        <w:t>ов</w:t>
      </w:r>
      <w:r w:rsidRPr="00737156">
        <w:t xml:space="preserve"> местного самоуправления муниципального образования, </w:t>
      </w:r>
      <w:r>
        <w:t>указан</w:t>
      </w:r>
      <w:r w:rsidRPr="00737156">
        <w:t xml:space="preserve">ных </w:t>
      </w:r>
      <w:r>
        <w:t>в ст. 2, в том числе согласно Закону Нижегородской области от 23.12.2014 № 197-З</w:t>
      </w:r>
      <w:r w:rsidR="00274ABD">
        <w:t xml:space="preserve">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</w:t>
      </w:r>
      <w:r>
        <w:t xml:space="preserve">, </w:t>
      </w:r>
      <w:r w:rsidRPr="00737156">
        <w:t>орган</w:t>
      </w:r>
      <w:r>
        <w:t>ы</w:t>
      </w:r>
      <w:r w:rsidRPr="00737156">
        <w:t xml:space="preserve"> местного самоуправления муниципального образования</w:t>
      </w:r>
      <w:r>
        <w:t>:</w:t>
      </w:r>
    </w:p>
    <w:p w:rsidR="0008678B" w:rsidRDefault="0008678B" w:rsidP="0008678B">
      <w:pPr>
        <w:pStyle w:val="affe"/>
        <w:numPr>
          <w:ilvl w:val="0"/>
          <w:numId w:val="20"/>
        </w:numPr>
        <w:tabs>
          <w:tab w:val="clear" w:pos="709"/>
          <w:tab w:val="left" w:pos="-567"/>
          <w:tab w:val="left" w:pos="284"/>
        </w:tabs>
        <w:ind w:left="-567" w:firstLine="567"/>
        <w:jc w:val="both"/>
        <w:rPr>
          <w:szCs w:val="28"/>
        </w:rPr>
      </w:pPr>
      <w:r>
        <w:t xml:space="preserve">самостоятельно не применяют </w:t>
      </w:r>
      <w:r w:rsidRPr="00737156">
        <w:rPr>
          <w:szCs w:val="28"/>
        </w:rPr>
        <w:t>расчетны</w:t>
      </w:r>
      <w:r>
        <w:rPr>
          <w:szCs w:val="28"/>
        </w:rPr>
        <w:t>е</w:t>
      </w:r>
      <w:r w:rsidRPr="00737156">
        <w:rPr>
          <w:szCs w:val="28"/>
        </w:rPr>
        <w:t xml:space="preserve"> показател</w:t>
      </w:r>
      <w:r>
        <w:rPr>
          <w:szCs w:val="28"/>
        </w:rPr>
        <w:t>и согласно ст. 8 – 17;</w:t>
      </w:r>
    </w:p>
    <w:p w:rsidR="0008678B" w:rsidRPr="00213881" w:rsidRDefault="0008678B" w:rsidP="0008678B">
      <w:pPr>
        <w:pStyle w:val="affe"/>
        <w:numPr>
          <w:ilvl w:val="0"/>
          <w:numId w:val="20"/>
        </w:numPr>
        <w:tabs>
          <w:tab w:val="clear" w:pos="709"/>
          <w:tab w:val="left" w:pos="-567"/>
          <w:tab w:val="left" w:pos="284"/>
        </w:tabs>
        <w:ind w:left="-567" w:firstLine="567"/>
        <w:jc w:val="both"/>
      </w:pPr>
      <w:r>
        <w:t xml:space="preserve">информируют Правительство Нижегородской области о расчетных показателях, </w:t>
      </w:r>
      <w:r>
        <w:rPr>
          <w:rStyle w:val="blk"/>
        </w:rPr>
        <w:t>содержащихся в основной части Нормативов</w:t>
      </w:r>
      <w:r w:rsidRPr="00737156">
        <w:t>.</w:t>
      </w:r>
    </w:p>
    <w:sectPr w:rsidR="0008678B" w:rsidRPr="00213881" w:rsidSect="00D216FB">
      <w:headerReference w:type="default" r:id="rId11"/>
      <w:footerReference w:type="even" r:id="rId12"/>
      <w:footerReference w:type="default" r:id="rId13"/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6D8" w:rsidRDefault="00A156D8">
      <w:r>
        <w:separator/>
      </w:r>
    </w:p>
  </w:endnote>
  <w:endnote w:type="continuationSeparator" w:id="0">
    <w:p w:rsidR="00A156D8" w:rsidRDefault="00A1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charset w:val="00"/>
    <w:family w:val="auto"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G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91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030" w:rsidRDefault="001651DA" w:rsidP="002A6E1D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02030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02030" w:rsidRDefault="00E02030" w:rsidP="002952E6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030" w:rsidRPr="00AC463E" w:rsidRDefault="00213881" w:rsidP="00AC463E">
    <w:pPr>
      <w:pStyle w:val="af"/>
      <w:pBdr>
        <w:top w:val="thinThickSmallGap" w:sz="24" w:space="1" w:color="622423"/>
      </w:pBdr>
      <w:tabs>
        <w:tab w:val="clear" w:pos="4677"/>
      </w:tabs>
      <w:rPr>
        <w:sz w:val="22"/>
        <w:szCs w:val="22"/>
      </w:rPr>
    </w:pPr>
    <w:r w:rsidRPr="00213881">
      <w:rPr>
        <w:b/>
      </w:rPr>
      <w:t>Правила и область применения расчетных показателей</w:t>
    </w:r>
    <w:r w:rsidR="00E02030" w:rsidRPr="00AC463E">
      <w:rPr>
        <w:sz w:val="22"/>
        <w:szCs w:val="22"/>
      </w:rPr>
      <w:tab/>
    </w:r>
    <w:r w:rsidR="001651DA" w:rsidRPr="00AC463E">
      <w:rPr>
        <w:sz w:val="22"/>
        <w:szCs w:val="22"/>
      </w:rPr>
      <w:fldChar w:fldCharType="begin"/>
    </w:r>
    <w:r w:rsidR="00E02030" w:rsidRPr="00AC463E">
      <w:rPr>
        <w:sz w:val="22"/>
        <w:szCs w:val="22"/>
      </w:rPr>
      <w:instrText xml:space="preserve"> PAGE   \* MERGEFORMAT </w:instrText>
    </w:r>
    <w:r w:rsidR="001651DA" w:rsidRPr="00AC463E">
      <w:rPr>
        <w:sz w:val="22"/>
        <w:szCs w:val="22"/>
      </w:rPr>
      <w:fldChar w:fldCharType="separate"/>
    </w:r>
    <w:r w:rsidR="00BE0D8E">
      <w:rPr>
        <w:noProof/>
        <w:sz w:val="22"/>
        <w:szCs w:val="22"/>
      </w:rPr>
      <w:t>5</w:t>
    </w:r>
    <w:r w:rsidR="001651DA" w:rsidRPr="00AC463E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6D8" w:rsidRDefault="00A156D8">
      <w:r>
        <w:separator/>
      </w:r>
    </w:p>
  </w:footnote>
  <w:footnote w:type="continuationSeparator" w:id="0">
    <w:p w:rsidR="00A156D8" w:rsidRDefault="00A15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314"/>
    </w:tblGrid>
    <w:tr w:rsidR="00E02030" w:rsidRPr="000C2B28" w:rsidTr="000C2B28">
      <w:tc>
        <w:tcPr>
          <w:tcW w:w="10314" w:type="dxa"/>
          <w:tcBorders>
            <w:top w:val="nil"/>
            <w:left w:val="nil"/>
            <w:right w:val="nil"/>
          </w:tcBorders>
        </w:tcPr>
        <w:p w:rsidR="00E02030" w:rsidRPr="00B6432F" w:rsidRDefault="00E02030" w:rsidP="00515FEB">
          <w:pPr>
            <w:jc w:val="center"/>
            <w:rPr>
              <w:b/>
              <w:sz w:val="20"/>
              <w:szCs w:val="20"/>
            </w:rPr>
          </w:pPr>
          <w:r w:rsidRPr="00B6432F">
            <w:rPr>
              <w:b/>
            </w:rPr>
            <w:t>МЕСТНЫЕ НОРМАТИВЫ ГРАДОСТРОИТЕЛЬНОГО ПРОЕКТИРОВАНИЯ</w:t>
          </w:r>
        </w:p>
        <w:p w:rsidR="00E02030" w:rsidRPr="000C2B28" w:rsidRDefault="00BE0D8E" w:rsidP="00515FEB">
          <w:pPr>
            <w:pStyle w:val="af7"/>
            <w:tabs>
              <w:tab w:val="clear" w:pos="4677"/>
              <w:tab w:val="center" w:pos="10206"/>
            </w:tabs>
            <w:jc w:val="center"/>
            <w:rPr>
              <w:b/>
              <w:sz w:val="20"/>
              <w:szCs w:val="20"/>
            </w:rPr>
          </w:pPr>
          <w:r>
            <w:rPr>
              <w:b/>
              <w:sz w:val="32"/>
              <w:szCs w:val="32"/>
            </w:rPr>
            <w:t>Городского округа город Кулебаки</w:t>
          </w:r>
          <w:r w:rsidRPr="00A21B56">
            <w:rPr>
              <w:b/>
              <w:sz w:val="32"/>
              <w:szCs w:val="32"/>
            </w:rPr>
            <w:t xml:space="preserve"> </w:t>
          </w:r>
          <w:r>
            <w:rPr>
              <w:b/>
              <w:sz w:val="32"/>
              <w:szCs w:val="32"/>
            </w:rPr>
            <w:t>Нижегородской области</w:t>
          </w:r>
        </w:p>
      </w:tc>
    </w:tr>
  </w:tbl>
  <w:p w:rsidR="00E02030" w:rsidRPr="002949E7" w:rsidRDefault="00E02030" w:rsidP="002949E7">
    <w:pPr>
      <w:pStyle w:val="af7"/>
      <w:ind w:left="-567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765"/>
        </w:tabs>
        <w:ind w:left="765" w:hanging="34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4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5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6" w15:restartNumberingAfterBreak="0">
    <w:nsid w:val="011E7A3D"/>
    <w:multiLevelType w:val="hybridMultilevel"/>
    <w:tmpl w:val="8AB6CC88"/>
    <w:name w:val="WW8Num8"/>
    <w:lvl w:ilvl="0" w:tplc="17E4F6D2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984C0E28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548CF73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852C616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A8A3A3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A870667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6AB2C51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4CCF208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BABAF086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01C34BE0"/>
    <w:multiLevelType w:val="hybridMultilevel"/>
    <w:tmpl w:val="A1CEF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D64FC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A646C"/>
    <w:multiLevelType w:val="hybridMultilevel"/>
    <w:tmpl w:val="BF46792C"/>
    <w:lvl w:ilvl="0" w:tplc="8FBEF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F0E24"/>
    <w:multiLevelType w:val="hybridMultilevel"/>
    <w:tmpl w:val="BF46792C"/>
    <w:lvl w:ilvl="0" w:tplc="8FBEF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C1484"/>
    <w:multiLevelType w:val="hybridMultilevel"/>
    <w:tmpl w:val="50F2D074"/>
    <w:lvl w:ilvl="0" w:tplc="F682A4A8">
      <w:start w:val="1"/>
      <w:numFmt w:val="decimal"/>
      <w:pStyle w:val="2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5F7AE3"/>
    <w:multiLevelType w:val="hybridMultilevel"/>
    <w:tmpl w:val="5F92D020"/>
    <w:lvl w:ilvl="0" w:tplc="DA00C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77241"/>
    <w:multiLevelType w:val="hybridMultilevel"/>
    <w:tmpl w:val="D32A9CAA"/>
    <w:lvl w:ilvl="0" w:tplc="C164B8C6">
      <w:start w:val="1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27A518F"/>
    <w:multiLevelType w:val="hybridMultilevel"/>
    <w:tmpl w:val="D9B81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7712A"/>
    <w:multiLevelType w:val="hybridMultilevel"/>
    <w:tmpl w:val="73A0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44E74"/>
    <w:multiLevelType w:val="hybridMultilevel"/>
    <w:tmpl w:val="DF7AC954"/>
    <w:lvl w:ilvl="0" w:tplc="C164B8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56038"/>
    <w:multiLevelType w:val="hybridMultilevel"/>
    <w:tmpl w:val="2450566E"/>
    <w:lvl w:ilvl="0" w:tplc="C164B8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D476A"/>
    <w:multiLevelType w:val="hybridMultilevel"/>
    <w:tmpl w:val="BF46792C"/>
    <w:lvl w:ilvl="0" w:tplc="8FBEF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E788B"/>
    <w:multiLevelType w:val="hybridMultilevel"/>
    <w:tmpl w:val="755EF38A"/>
    <w:lvl w:ilvl="0" w:tplc="8FBEFF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20" w15:restartNumberingAfterBreak="0">
    <w:nsid w:val="67364921"/>
    <w:multiLevelType w:val="hybridMultilevel"/>
    <w:tmpl w:val="9BB4C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77A7C"/>
    <w:multiLevelType w:val="hybridMultilevel"/>
    <w:tmpl w:val="4E629476"/>
    <w:lvl w:ilvl="0" w:tplc="8FBEF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62B8E"/>
    <w:multiLevelType w:val="hybridMultilevel"/>
    <w:tmpl w:val="69729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44EA2"/>
    <w:multiLevelType w:val="hybridMultilevel"/>
    <w:tmpl w:val="4A7CE902"/>
    <w:lvl w:ilvl="0" w:tplc="8FBEF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B3DED"/>
    <w:multiLevelType w:val="hybridMultilevel"/>
    <w:tmpl w:val="E0E8BD92"/>
    <w:lvl w:ilvl="0" w:tplc="C164B8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249CE"/>
    <w:multiLevelType w:val="hybridMultilevel"/>
    <w:tmpl w:val="4A7CE902"/>
    <w:lvl w:ilvl="0" w:tplc="8FBEF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576E1"/>
    <w:multiLevelType w:val="hybridMultilevel"/>
    <w:tmpl w:val="36C4480C"/>
    <w:lvl w:ilvl="0" w:tplc="DA00C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7"/>
  </w:num>
  <w:num w:numId="5">
    <w:abstractNumId w:val="14"/>
  </w:num>
  <w:num w:numId="6">
    <w:abstractNumId w:val="22"/>
  </w:num>
  <w:num w:numId="7">
    <w:abstractNumId w:val="13"/>
  </w:num>
  <w:num w:numId="8">
    <w:abstractNumId w:val="15"/>
  </w:num>
  <w:num w:numId="9">
    <w:abstractNumId w:val="25"/>
  </w:num>
  <w:num w:numId="10">
    <w:abstractNumId w:val="18"/>
  </w:num>
  <w:num w:numId="11">
    <w:abstractNumId w:val="23"/>
  </w:num>
  <w:num w:numId="12">
    <w:abstractNumId w:val="17"/>
  </w:num>
  <w:num w:numId="13">
    <w:abstractNumId w:val="21"/>
  </w:num>
  <w:num w:numId="14">
    <w:abstractNumId w:val="11"/>
  </w:num>
  <w:num w:numId="15">
    <w:abstractNumId w:val="9"/>
  </w:num>
  <w:num w:numId="16">
    <w:abstractNumId w:val="8"/>
  </w:num>
  <w:num w:numId="17">
    <w:abstractNumId w:val="26"/>
  </w:num>
  <w:num w:numId="18">
    <w:abstractNumId w:val="24"/>
  </w:num>
  <w:num w:numId="19">
    <w:abstractNumId w:val="12"/>
  </w:num>
  <w:num w:numId="20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21"/>
    <w:rsid w:val="0000081F"/>
    <w:rsid w:val="00001A78"/>
    <w:rsid w:val="00003215"/>
    <w:rsid w:val="0000329B"/>
    <w:rsid w:val="000046B0"/>
    <w:rsid w:val="00004B98"/>
    <w:rsid w:val="0000665B"/>
    <w:rsid w:val="00011BF4"/>
    <w:rsid w:val="00015824"/>
    <w:rsid w:val="00023B24"/>
    <w:rsid w:val="000251B5"/>
    <w:rsid w:val="00027D97"/>
    <w:rsid w:val="000327D6"/>
    <w:rsid w:val="000335A8"/>
    <w:rsid w:val="000338E2"/>
    <w:rsid w:val="000375BF"/>
    <w:rsid w:val="0004035C"/>
    <w:rsid w:val="00041DB6"/>
    <w:rsid w:val="00047255"/>
    <w:rsid w:val="0005129F"/>
    <w:rsid w:val="00052DA2"/>
    <w:rsid w:val="000563DA"/>
    <w:rsid w:val="0006074F"/>
    <w:rsid w:val="00067B54"/>
    <w:rsid w:val="000742FF"/>
    <w:rsid w:val="000750EB"/>
    <w:rsid w:val="0008376D"/>
    <w:rsid w:val="00083FA2"/>
    <w:rsid w:val="0008678B"/>
    <w:rsid w:val="00087470"/>
    <w:rsid w:val="00094B8E"/>
    <w:rsid w:val="000A038E"/>
    <w:rsid w:val="000A1746"/>
    <w:rsid w:val="000A3BBF"/>
    <w:rsid w:val="000B5D66"/>
    <w:rsid w:val="000B6225"/>
    <w:rsid w:val="000B6320"/>
    <w:rsid w:val="000C1FD1"/>
    <w:rsid w:val="000C2B28"/>
    <w:rsid w:val="000C2F50"/>
    <w:rsid w:val="000C5645"/>
    <w:rsid w:val="000C7285"/>
    <w:rsid w:val="000D4D65"/>
    <w:rsid w:val="000D5870"/>
    <w:rsid w:val="000D58F7"/>
    <w:rsid w:val="000D5D8C"/>
    <w:rsid w:val="000D7593"/>
    <w:rsid w:val="000E1530"/>
    <w:rsid w:val="000E245B"/>
    <w:rsid w:val="000E2DCE"/>
    <w:rsid w:val="000F5CA2"/>
    <w:rsid w:val="000F7C1A"/>
    <w:rsid w:val="0011068C"/>
    <w:rsid w:val="00114047"/>
    <w:rsid w:val="0011531A"/>
    <w:rsid w:val="0011624D"/>
    <w:rsid w:val="00116783"/>
    <w:rsid w:val="00120139"/>
    <w:rsid w:val="00125581"/>
    <w:rsid w:val="001309D3"/>
    <w:rsid w:val="00134F41"/>
    <w:rsid w:val="00140D35"/>
    <w:rsid w:val="001417B0"/>
    <w:rsid w:val="00142111"/>
    <w:rsid w:val="00143084"/>
    <w:rsid w:val="00143583"/>
    <w:rsid w:val="001518D9"/>
    <w:rsid w:val="00152E4D"/>
    <w:rsid w:val="001554DC"/>
    <w:rsid w:val="001563F7"/>
    <w:rsid w:val="00161790"/>
    <w:rsid w:val="0016474F"/>
    <w:rsid w:val="001651DA"/>
    <w:rsid w:val="00165410"/>
    <w:rsid w:val="00166F82"/>
    <w:rsid w:val="0017098C"/>
    <w:rsid w:val="001740F2"/>
    <w:rsid w:val="001758A6"/>
    <w:rsid w:val="00180A22"/>
    <w:rsid w:val="0018105B"/>
    <w:rsid w:val="00181F0B"/>
    <w:rsid w:val="00183475"/>
    <w:rsid w:val="00187242"/>
    <w:rsid w:val="001907CF"/>
    <w:rsid w:val="001918F5"/>
    <w:rsid w:val="00192772"/>
    <w:rsid w:val="00196680"/>
    <w:rsid w:val="00197CA3"/>
    <w:rsid w:val="001A067E"/>
    <w:rsid w:val="001A2BA2"/>
    <w:rsid w:val="001A6AC0"/>
    <w:rsid w:val="001B089E"/>
    <w:rsid w:val="001B0DEE"/>
    <w:rsid w:val="001B0E76"/>
    <w:rsid w:val="001B0FD4"/>
    <w:rsid w:val="001B30CE"/>
    <w:rsid w:val="001B4A02"/>
    <w:rsid w:val="001C046D"/>
    <w:rsid w:val="001C3FB0"/>
    <w:rsid w:val="001C48BF"/>
    <w:rsid w:val="001C544B"/>
    <w:rsid w:val="001D2C19"/>
    <w:rsid w:val="001D3EF5"/>
    <w:rsid w:val="001D70C5"/>
    <w:rsid w:val="001E3324"/>
    <w:rsid w:val="001E4EF8"/>
    <w:rsid w:val="001F0531"/>
    <w:rsid w:val="001F674D"/>
    <w:rsid w:val="00200E3E"/>
    <w:rsid w:val="002030DE"/>
    <w:rsid w:val="002051D7"/>
    <w:rsid w:val="00212E20"/>
    <w:rsid w:val="00213323"/>
    <w:rsid w:val="00213881"/>
    <w:rsid w:val="00216EAF"/>
    <w:rsid w:val="00221308"/>
    <w:rsid w:val="002214F2"/>
    <w:rsid w:val="00227A81"/>
    <w:rsid w:val="00234B01"/>
    <w:rsid w:val="002372E6"/>
    <w:rsid w:val="002401A4"/>
    <w:rsid w:val="00246E29"/>
    <w:rsid w:val="0024752E"/>
    <w:rsid w:val="002477AE"/>
    <w:rsid w:val="00251974"/>
    <w:rsid w:val="00251F82"/>
    <w:rsid w:val="00252E7D"/>
    <w:rsid w:val="00252F2C"/>
    <w:rsid w:val="0025691B"/>
    <w:rsid w:val="00257E9E"/>
    <w:rsid w:val="002614BF"/>
    <w:rsid w:val="002649F9"/>
    <w:rsid w:val="002702EC"/>
    <w:rsid w:val="00270F2B"/>
    <w:rsid w:val="00274ABD"/>
    <w:rsid w:val="002764CE"/>
    <w:rsid w:val="00280627"/>
    <w:rsid w:val="00285CD3"/>
    <w:rsid w:val="002949E7"/>
    <w:rsid w:val="002952E6"/>
    <w:rsid w:val="00296BDB"/>
    <w:rsid w:val="002A0C1E"/>
    <w:rsid w:val="002A6E1D"/>
    <w:rsid w:val="002A7B5B"/>
    <w:rsid w:val="002A7EE5"/>
    <w:rsid w:val="002B2D2F"/>
    <w:rsid w:val="002B39FD"/>
    <w:rsid w:val="002B51D7"/>
    <w:rsid w:val="002B73C3"/>
    <w:rsid w:val="002C3654"/>
    <w:rsid w:val="002C4FC1"/>
    <w:rsid w:val="002C5916"/>
    <w:rsid w:val="002C6EE2"/>
    <w:rsid w:val="002D60E8"/>
    <w:rsid w:val="002E1274"/>
    <w:rsid w:val="002F5421"/>
    <w:rsid w:val="002F5CE9"/>
    <w:rsid w:val="002F61E0"/>
    <w:rsid w:val="002F6BFF"/>
    <w:rsid w:val="00305932"/>
    <w:rsid w:val="003066E9"/>
    <w:rsid w:val="00307E9A"/>
    <w:rsid w:val="00310536"/>
    <w:rsid w:val="00312DF2"/>
    <w:rsid w:val="003145FA"/>
    <w:rsid w:val="00314A79"/>
    <w:rsid w:val="0032235F"/>
    <w:rsid w:val="00326AAE"/>
    <w:rsid w:val="003274A9"/>
    <w:rsid w:val="00334C74"/>
    <w:rsid w:val="003512C1"/>
    <w:rsid w:val="0035170C"/>
    <w:rsid w:val="003525CF"/>
    <w:rsid w:val="00352999"/>
    <w:rsid w:val="003575B7"/>
    <w:rsid w:val="00366802"/>
    <w:rsid w:val="00372707"/>
    <w:rsid w:val="0037521A"/>
    <w:rsid w:val="0038093B"/>
    <w:rsid w:val="00382040"/>
    <w:rsid w:val="00386170"/>
    <w:rsid w:val="00386FCE"/>
    <w:rsid w:val="003870A2"/>
    <w:rsid w:val="00390E7C"/>
    <w:rsid w:val="00392F13"/>
    <w:rsid w:val="003961FE"/>
    <w:rsid w:val="003A184F"/>
    <w:rsid w:val="003A1C8A"/>
    <w:rsid w:val="003A4188"/>
    <w:rsid w:val="003B44DA"/>
    <w:rsid w:val="003B78F0"/>
    <w:rsid w:val="003C1A3F"/>
    <w:rsid w:val="003C43BC"/>
    <w:rsid w:val="003D24B0"/>
    <w:rsid w:val="003D6325"/>
    <w:rsid w:val="003D7AB2"/>
    <w:rsid w:val="003E52CD"/>
    <w:rsid w:val="003F1901"/>
    <w:rsid w:val="003F56B0"/>
    <w:rsid w:val="0040118E"/>
    <w:rsid w:val="004028F1"/>
    <w:rsid w:val="00405F83"/>
    <w:rsid w:val="0041056B"/>
    <w:rsid w:val="00412115"/>
    <w:rsid w:val="004127C8"/>
    <w:rsid w:val="00412BD3"/>
    <w:rsid w:val="00416340"/>
    <w:rsid w:val="00416F3D"/>
    <w:rsid w:val="00417133"/>
    <w:rsid w:val="0042043F"/>
    <w:rsid w:val="00421F8C"/>
    <w:rsid w:val="00422270"/>
    <w:rsid w:val="00422E6C"/>
    <w:rsid w:val="00427787"/>
    <w:rsid w:val="004315BD"/>
    <w:rsid w:val="00432D95"/>
    <w:rsid w:val="0043524A"/>
    <w:rsid w:val="00443C30"/>
    <w:rsid w:val="00445231"/>
    <w:rsid w:val="00445BD5"/>
    <w:rsid w:val="004468E6"/>
    <w:rsid w:val="00446EF8"/>
    <w:rsid w:val="004505FC"/>
    <w:rsid w:val="00451A43"/>
    <w:rsid w:val="00455A52"/>
    <w:rsid w:val="0046139A"/>
    <w:rsid w:val="00463175"/>
    <w:rsid w:val="00464BD4"/>
    <w:rsid w:val="004655F9"/>
    <w:rsid w:val="00477273"/>
    <w:rsid w:val="00484ED1"/>
    <w:rsid w:val="004869AB"/>
    <w:rsid w:val="0049076F"/>
    <w:rsid w:val="00490A17"/>
    <w:rsid w:val="004915B5"/>
    <w:rsid w:val="00491C85"/>
    <w:rsid w:val="004921D2"/>
    <w:rsid w:val="00496A63"/>
    <w:rsid w:val="004970D9"/>
    <w:rsid w:val="004A194C"/>
    <w:rsid w:val="004A4E2B"/>
    <w:rsid w:val="004B05AA"/>
    <w:rsid w:val="004B1F9B"/>
    <w:rsid w:val="004B3388"/>
    <w:rsid w:val="004B5D04"/>
    <w:rsid w:val="004C1B07"/>
    <w:rsid w:val="004C4FE5"/>
    <w:rsid w:val="004D1C34"/>
    <w:rsid w:val="004E350A"/>
    <w:rsid w:val="004F04BE"/>
    <w:rsid w:val="004F21BB"/>
    <w:rsid w:val="004F5248"/>
    <w:rsid w:val="00506826"/>
    <w:rsid w:val="00511682"/>
    <w:rsid w:val="00513795"/>
    <w:rsid w:val="0051413B"/>
    <w:rsid w:val="00514EAD"/>
    <w:rsid w:val="00515FEB"/>
    <w:rsid w:val="00516E05"/>
    <w:rsid w:val="00522B90"/>
    <w:rsid w:val="00524BC8"/>
    <w:rsid w:val="00525A66"/>
    <w:rsid w:val="00526E9F"/>
    <w:rsid w:val="00526F72"/>
    <w:rsid w:val="005271F7"/>
    <w:rsid w:val="00531443"/>
    <w:rsid w:val="0054316D"/>
    <w:rsid w:val="0055181F"/>
    <w:rsid w:val="005543F0"/>
    <w:rsid w:val="00555AA1"/>
    <w:rsid w:val="005627FA"/>
    <w:rsid w:val="00562C70"/>
    <w:rsid w:val="005632A8"/>
    <w:rsid w:val="00566958"/>
    <w:rsid w:val="00567604"/>
    <w:rsid w:val="005711E7"/>
    <w:rsid w:val="005715F0"/>
    <w:rsid w:val="00571B17"/>
    <w:rsid w:val="00575D5B"/>
    <w:rsid w:val="0057617B"/>
    <w:rsid w:val="00581271"/>
    <w:rsid w:val="00582A77"/>
    <w:rsid w:val="00587FA1"/>
    <w:rsid w:val="005A0CCC"/>
    <w:rsid w:val="005A3C47"/>
    <w:rsid w:val="005A4A59"/>
    <w:rsid w:val="005B1524"/>
    <w:rsid w:val="005B23F8"/>
    <w:rsid w:val="005B301B"/>
    <w:rsid w:val="005B33B3"/>
    <w:rsid w:val="005C5888"/>
    <w:rsid w:val="005D05CB"/>
    <w:rsid w:val="005D182A"/>
    <w:rsid w:val="005D53F4"/>
    <w:rsid w:val="005E2F14"/>
    <w:rsid w:val="005E64D4"/>
    <w:rsid w:val="005F0A3C"/>
    <w:rsid w:val="005F6908"/>
    <w:rsid w:val="00601923"/>
    <w:rsid w:val="00603BFA"/>
    <w:rsid w:val="00607B1D"/>
    <w:rsid w:val="00613C02"/>
    <w:rsid w:val="00614955"/>
    <w:rsid w:val="006215EA"/>
    <w:rsid w:val="00626638"/>
    <w:rsid w:val="006301D5"/>
    <w:rsid w:val="006325B3"/>
    <w:rsid w:val="00634295"/>
    <w:rsid w:val="00637F9F"/>
    <w:rsid w:val="00640405"/>
    <w:rsid w:val="006508F0"/>
    <w:rsid w:val="00653DA2"/>
    <w:rsid w:val="00654B72"/>
    <w:rsid w:val="00655A02"/>
    <w:rsid w:val="00656806"/>
    <w:rsid w:val="00660299"/>
    <w:rsid w:val="00660724"/>
    <w:rsid w:val="00660C56"/>
    <w:rsid w:val="0066372B"/>
    <w:rsid w:val="00663CFC"/>
    <w:rsid w:val="00664345"/>
    <w:rsid w:val="006656AA"/>
    <w:rsid w:val="00672DDC"/>
    <w:rsid w:val="00674E66"/>
    <w:rsid w:val="00677C48"/>
    <w:rsid w:val="00681493"/>
    <w:rsid w:val="00683EEC"/>
    <w:rsid w:val="0068737C"/>
    <w:rsid w:val="00694E63"/>
    <w:rsid w:val="00695B7B"/>
    <w:rsid w:val="00696117"/>
    <w:rsid w:val="006A2602"/>
    <w:rsid w:val="006B28E9"/>
    <w:rsid w:val="006B35A0"/>
    <w:rsid w:val="006B457D"/>
    <w:rsid w:val="006C2055"/>
    <w:rsid w:val="006D13EA"/>
    <w:rsid w:val="006D14E4"/>
    <w:rsid w:val="006D4BD2"/>
    <w:rsid w:val="006D5208"/>
    <w:rsid w:val="006E02BE"/>
    <w:rsid w:val="006E03FD"/>
    <w:rsid w:val="006E2E0E"/>
    <w:rsid w:val="006F549D"/>
    <w:rsid w:val="00702C1D"/>
    <w:rsid w:val="00703363"/>
    <w:rsid w:val="007041E1"/>
    <w:rsid w:val="00704D98"/>
    <w:rsid w:val="00706904"/>
    <w:rsid w:val="00710798"/>
    <w:rsid w:val="00715EBE"/>
    <w:rsid w:val="007178E6"/>
    <w:rsid w:val="007218F5"/>
    <w:rsid w:val="0072318F"/>
    <w:rsid w:val="007328C6"/>
    <w:rsid w:val="00733D01"/>
    <w:rsid w:val="0073482F"/>
    <w:rsid w:val="0073538D"/>
    <w:rsid w:val="007367E6"/>
    <w:rsid w:val="00737156"/>
    <w:rsid w:val="00737171"/>
    <w:rsid w:val="00741BFA"/>
    <w:rsid w:val="00741D83"/>
    <w:rsid w:val="0074291E"/>
    <w:rsid w:val="00743248"/>
    <w:rsid w:val="00755009"/>
    <w:rsid w:val="00757455"/>
    <w:rsid w:val="00760A99"/>
    <w:rsid w:val="00761740"/>
    <w:rsid w:val="00767F5F"/>
    <w:rsid w:val="007761D6"/>
    <w:rsid w:val="00777A3E"/>
    <w:rsid w:val="00784E24"/>
    <w:rsid w:val="00793A0C"/>
    <w:rsid w:val="00793F26"/>
    <w:rsid w:val="007A258F"/>
    <w:rsid w:val="007A3EF9"/>
    <w:rsid w:val="007A492A"/>
    <w:rsid w:val="007B63FF"/>
    <w:rsid w:val="007C45BA"/>
    <w:rsid w:val="007C48D2"/>
    <w:rsid w:val="007C4BCA"/>
    <w:rsid w:val="007C63F6"/>
    <w:rsid w:val="007C6CB9"/>
    <w:rsid w:val="007C78D2"/>
    <w:rsid w:val="007D1694"/>
    <w:rsid w:val="007D7F5A"/>
    <w:rsid w:val="007E7837"/>
    <w:rsid w:val="007F485F"/>
    <w:rsid w:val="00800B56"/>
    <w:rsid w:val="00802399"/>
    <w:rsid w:val="00805F45"/>
    <w:rsid w:val="00806A8D"/>
    <w:rsid w:val="0081230F"/>
    <w:rsid w:val="0081236D"/>
    <w:rsid w:val="008150EA"/>
    <w:rsid w:val="0082084E"/>
    <w:rsid w:val="0082150C"/>
    <w:rsid w:val="00825D3B"/>
    <w:rsid w:val="008301B8"/>
    <w:rsid w:val="00832F37"/>
    <w:rsid w:val="008330DA"/>
    <w:rsid w:val="008368E5"/>
    <w:rsid w:val="008435CB"/>
    <w:rsid w:val="00845BBD"/>
    <w:rsid w:val="00845FC6"/>
    <w:rsid w:val="00846969"/>
    <w:rsid w:val="00847A2C"/>
    <w:rsid w:val="00850FF2"/>
    <w:rsid w:val="00851F49"/>
    <w:rsid w:val="008551F7"/>
    <w:rsid w:val="008578C2"/>
    <w:rsid w:val="008613D9"/>
    <w:rsid w:val="00862993"/>
    <w:rsid w:val="00865174"/>
    <w:rsid w:val="00865199"/>
    <w:rsid w:val="00871E08"/>
    <w:rsid w:val="00873426"/>
    <w:rsid w:val="00874177"/>
    <w:rsid w:val="00874415"/>
    <w:rsid w:val="00875B45"/>
    <w:rsid w:val="008803AC"/>
    <w:rsid w:val="0088085B"/>
    <w:rsid w:val="00890140"/>
    <w:rsid w:val="008924C5"/>
    <w:rsid w:val="00895B81"/>
    <w:rsid w:val="0089614C"/>
    <w:rsid w:val="008A489C"/>
    <w:rsid w:val="008A5527"/>
    <w:rsid w:val="008A5A71"/>
    <w:rsid w:val="008A7077"/>
    <w:rsid w:val="008B1DFC"/>
    <w:rsid w:val="008B54D4"/>
    <w:rsid w:val="008C147A"/>
    <w:rsid w:val="008C35F1"/>
    <w:rsid w:val="008C41B3"/>
    <w:rsid w:val="008C4B1F"/>
    <w:rsid w:val="008D3C66"/>
    <w:rsid w:val="008D425A"/>
    <w:rsid w:val="008D6A07"/>
    <w:rsid w:val="008E2240"/>
    <w:rsid w:val="008E7545"/>
    <w:rsid w:val="008F3B90"/>
    <w:rsid w:val="00904263"/>
    <w:rsid w:val="009107F8"/>
    <w:rsid w:val="009168E3"/>
    <w:rsid w:val="00917029"/>
    <w:rsid w:val="00920F4B"/>
    <w:rsid w:val="009259D8"/>
    <w:rsid w:val="009316A4"/>
    <w:rsid w:val="009316C7"/>
    <w:rsid w:val="00940237"/>
    <w:rsid w:val="00941D98"/>
    <w:rsid w:val="00943474"/>
    <w:rsid w:val="009454F8"/>
    <w:rsid w:val="009456FC"/>
    <w:rsid w:val="009460BE"/>
    <w:rsid w:val="0094757E"/>
    <w:rsid w:val="009508D3"/>
    <w:rsid w:val="00950FD2"/>
    <w:rsid w:val="00952702"/>
    <w:rsid w:val="0095397B"/>
    <w:rsid w:val="00955094"/>
    <w:rsid w:val="00956533"/>
    <w:rsid w:val="0096011D"/>
    <w:rsid w:val="00975E9D"/>
    <w:rsid w:val="0097764B"/>
    <w:rsid w:val="0098033B"/>
    <w:rsid w:val="00981186"/>
    <w:rsid w:val="0098356B"/>
    <w:rsid w:val="00984C44"/>
    <w:rsid w:val="00990F5B"/>
    <w:rsid w:val="009933BE"/>
    <w:rsid w:val="009951E3"/>
    <w:rsid w:val="009A28AD"/>
    <w:rsid w:val="009A39B7"/>
    <w:rsid w:val="009A44F4"/>
    <w:rsid w:val="009B5B12"/>
    <w:rsid w:val="009C1351"/>
    <w:rsid w:val="009C33DA"/>
    <w:rsid w:val="009C430E"/>
    <w:rsid w:val="009C5261"/>
    <w:rsid w:val="009C719E"/>
    <w:rsid w:val="009C7ADC"/>
    <w:rsid w:val="009D0756"/>
    <w:rsid w:val="009D3530"/>
    <w:rsid w:val="009D5DFB"/>
    <w:rsid w:val="009D6033"/>
    <w:rsid w:val="009D6E7B"/>
    <w:rsid w:val="009E0BA8"/>
    <w:rsid w:val="009E2005"/>
    <w:rsid w:val="009E35F2"/>
    <w:rsid w:val="009E78E8"/>
    <w:rsid w:val="009F098A"/>
    <w:rsid w:val="009F21CC"/>
    <w:rsid w:val="009F5E1A"/>
    <w:rsid w:val="009F678C"/>
    <w:rsid w:val="009F698D"/>
    <w:rsid w:val="00A01863"/>
    <w:rsid w:val="00A0489C"/>
    <w:rsid w:val="00A0792C"/>
    <w:rsid w:val="00A11BF5"/>
    <w:rsid w:val="00A12A40"/>
    <w:rsid w:val="00A12C0D"/>
    <w:rsid w:val="00A156D8"/>
    <w:rsid w:val="00A15792"/>
    <w:rsid w:val="00A20DAF"/>
    <w:rsid w:val="00A21A19"/>
    <w:rsid w:val="00A22431"/>
    <w:rsid w:val="00A2433A"/>
    <w:rsid w:val="00A27A36"/>
    <w:rsid w:val="00A33D0F"/>
    <w:rsid w:val="00A422BE"/>
    <w:rsid w:val="00A45E76"/>
    <w:rsid w:val="00A460ED"/>
    <w:rsid w:val="00A46465"/>
    <w:rsid w:val="00A47FF6"/>
    <w:rsid w:val="00A5290D"/>
    <w:rsid w:val="00A612E1"/>
    <w:rsid w:val="00A62D9A"/>
    <w:rsid w:val="00A6688C"/>
    <w:rsid w:val="00A66A89"/>
    <w:rsid w:val="00A7271D"/>
    <w:rsid w:val="00A756CC"/>
    <w:rsid w:val="00A8607C"/>
    <w:rsid w:val="00A87EAF"/>
    <w:rsid w:val="00A9520A"/>
    <w:rsid w:val="00A95BBE"/>
    <w:rsid w:val="00AA5E29"/>
    <w:rsid w:val="00AA5FB6"/>
    <w:rsid w:val="00AA6640"/>
    <w:rsid w:val="00AA6EFC"/>
    <w:rsid w:val="00AA7D89"/>
    <w:rsid w:val="00AB3350"/>
    <w:rsid w:val="00AB5AB0"/>
    <w:rsid w:val="00AC252A"/>
    <w:rsid w:val="00AC28FB"/>
    <w:rsid w:val="00AC30C7"/>
    <w:rsid w:val="00AC463E"/>
    <w:rsid w:val="00AC6127"/>
    <w:rsid w:val="00AD29BE"/>
    <w:rsid w:val="00AD2BF7"/>
    <w:rsid w:val="00AD66EA"/>
    <w:rsid w:val="00AE0383"/>
    <w:rsid w:val="00AE09F8"/>
    <w:rsid w:val="00AE2637"/>
    <w:rsid w:val="00AE4809"/>
    <w:rsid w:val="00AE7966"/>
    <w:rsid w:val="00AE7BA8"/>
    <w:rsid w:val="00AE7E0E"/>
    <w:rsid w:val="00AF5C43"/>
    <w:rsid w:val="00AF6B69"/>
    <w:rsid w:val="00B020E0"/>
    <w:rsid w:val="00B0633C"/>
    <w:rsid w:val="00B139CF"/>
    <w:rsid w:val="00B14629"/>
    <w:rsid w:val="00B20E84"/>
    <w:rsid w:val="00B2536D"/>
    <w:rsid w:val="00B301B6"/>
    <w:rsid w:val="00B305EE"/>
    <w:rsid w:val="00B311E3"/>
    <w:rsid w:val="00B345C6"/>
    <w:rsid w:val="00B3730C"/>
    <w:rsid w:val="00B403E8"/>
    <w:rsid w:val="00B41689"/>
    <w:rsid w:val="00B41F26"/>
    <w:rsid w:val="00B426AD"/>
    <w:rsid w:val="00B4607D"/>
    <w:rsid w:val="00B5064C"/>
    <w:rsid w:val="00B52166"/>
    <w:rsid w:val="00B56C65"/>
    <w:rsid w:val="00B600AC"/>
    <w:rsid w:val="00B60AFD"/>
    <w:rsid w:val="00B679F1"/>
    <w:rsid w:val="00B77BF4"/>
    <w:rsid w:val="00B80327"/>
    <w:rsid w:val="00B81D7A"/>
    <w:rsid w:val="00B8394D"/>
    <w:rsid w:val="00B86366"/>
    <w:rsid w:val="00B86A7D"/>
    <w:rsid w:val="00B871F4"/>
    <w:rsid w:val="00B8778E"/>
    <w:rsid w:val="00B92B90"/>
    <w:rsid w:val="00B937E1"/>
    <w:rsid w:val="00B94ADE"/>
    <w:rsid w:val="00B950AB"/>
    <w:rsid w:val="00B96499"/>
    <w:rsid w:val="00BA31A9"/>
    <w:rsid w:val="00BA788E"/>
    <w:rsid w:val="00BB62F3"/>
    <w:rsid w:val="00BB7740"/>
    <w:rsid w:val="00BC07CA"/>
    <w:rsid w:val="00BC23FA"/>
    <w:rsid w:val="00BC2670"/>
    <w:rsid w:val="00BC2A75"/>
    <w:rsid w:val="00BC58E7"/>
    <w:rsid w:val="00BC66EC"/>
    <w:rsid w:val="00BC78FD"/>
    <w:rsid w:val="00BD0CA5"/>
    <w:rsid w:val="00BD2D78"/>
    <w:rsid w:val="00BD3245"/>
    <w:rsid w:val="00BD57C5"/>
    <w:rsid w:val="00BD5F96"/>
    <w:rsid w:val="00BE0D8E"/>
    <w:rsid w:val="00BE408C"/>
    <w:rsid w:val="00BE762E"/>
    <w:rsid w:val="00BF23F9"/>
    <w:rsid w:val="00BF4691"/>
    <w:rsid w:val="00BF53FB"/>
    <w:rsid w:val="00BF57BD"/>
    <w:rsid w:val="00BF6430"/>
    <w:rsid w:val="00C018A5"/>
    <w:rsid w:val="00C0522A"/>
    <w:rsid w:val="00C059FF"/>
    <w:rsid w:val="00C064A7"/>
    <w:rsid w:val="00C127DB"/>
    <w:rsid w:val="00C14B32"/>
    <w:rsid w:val="00C15CA5"/>
    <w:rsid w:val="00C15DAF"/>
    <w:rsid w:val="00C16A2A"/>
    <w:rsid w:val="00C21B30"/>
    <w:rsid w:val="00C245CD"/>
    <w:rsid w:val="00C24856"/>
    <w:rsid w:val="00C310AB"/>
    <w:rsid w:val="00C313B2"/>
    <w:rsid w:val="00C3179B"/>
    <w:rsid w:val="00C32CFB"/>
    <w:rsid w:val="00C3394D"/>
    <w:rsid w:val="00C40CA4"/>
    <w:rsid w:val="00C42E94"/>
    <w:rsid w:val="00C43E2D"/>
    <w:rsid w:val="00C44BA9"/>
    <w:rsid w:val="00C47969"/>
    <w:rsid w:val="00C50A4A"/>
    <w:rsid w:val="00C5194D"/>
    <w:rsid w:val="00C51B33"/>
    <w:rsid w:val="00C526B9"/>
    <w:rsid w:val="00C53D41"/>
    <w:rsid w:val="00C551C8"/>
    <w:rsid w:val="00C60813"/>
    <w:rsid w:val="00C64CF4"/>
    <w:rsid w:val="00C6670E"/>
    <w:rsid w:val="00C709EC"/>
    <w:rsid w:val="00C73986"/>
    <w:rsid w:val="00C8071E"/>
    <w:rsid w:val="00C825AA"/>
    <w:rsid w:val="00C83291"/>
    <w:rsid w:val="00C84CF9"/>
    <w:rsid w:val="00C8713D"/>
    <w:rsid w:val="00C87AD1"/>
    <w:rsid w:val="00C9686D"/>
    <w:rsid w:val="00CA0C8C"/>
    <w:rsid w:val="00CA33F1"/>
    <w:rsid w:val="00CA3AE1"/>
    <w:rsid w:val="00CA4304"/>
    <w:rsid w:val="00CB4549"/>
    <w:rsid w:val="00CB6956"/>
    <w:rsid w:val="00CB6F0F"/>
    <w:rsid w:val="00CC6DF6"/>
    <w:rsid w:val="00CC7345"/>
    <w:rsid w:val="00CD16EA"/>
    <w:rsid w:val="00CE0522"/>
    <w:rsid w:val="00CE2821"/>
    <w:rsid w:val="00CF14CD"/>
    <w:rsid w:val="00CF3690"/>
    <w:rsid w:val="00CF425A"/>
    <w:rsid w:val="00CF6141"/>
    <w:rsid w:val="00D00238"/>
    <w:rsid w:val="00D00291"/>
    <w:rsid w:val="00D06367"/>
    <w:rsid w:val="00D07D59"/>
    <w:rsid w:val="00D07FE5"/>
    <w:rsid w:val="00D118BD"/>
    <w:rsid w:val="00D11BCA"/>
    <w:rsid w:val="00D12051"/>
    <w:rsid w:val="00D14588"/>
    <w:rsid w:val="00D1488F"/>
    <w:rsid w:val="00D14E17"/>
    <w:rsid w:val="00D1598E"/>
    <w:rsid w:val="00D16060"/>
    <w:rsid w:val="00D216FB"/>
    <w:rsid w:val="00D23F0F"/>
    <w:rsid w:val="00D24701"/>
    <w:rsid w:val="00D26ADC"/>
    <w:rsid w:val="00D369C5"/>
    <w:rsid w:val="00D43236"/>
    <w:rsid w:val="00D505F8"/>
    <w:rsid w:val="00D514FC"/>
    <w:rsid w:val="00D56757"/>
    <w:rsid w:val="00D56E5C"/>
    <w:rsid w:val="00D61904"/>
    <w:rsid w:val="00D62C71"/>
    <w:rsid w:val="00D638F6"/>
    <w:rsid w:val="00D65F3C"/>
    <w:rsid w:val="00D67C54"/>
    <w:rsid w:val="00D7529C"/>
    <w:rsid w:val="00D76F05"/>
    <w:rsid w:val="00D92337"/>
    <w:rsid w:val="00D92A7B"/>
    <w:rsid w:val="00D94914"/>
    <w:rsid w:val="00D970A2"/>
    <w:rsid w:val="00DA22FF"/>
    <w:rsid w:val="00DA4FF2"/>
    <w:rsid w:val="00DA7D86"/>
    <w:rsid w:val="00DA7F65"/>
    <w:rsid w:val="00DB03A4"/>
    <w:rsid w:val="00DB0702"/>
    <w:rsid w:val="00DB1B00"/>
    <w:rsid w:val="00DB3125"/>
    <w:rsid w:val="00DB3F42"/>
    <w:rsid w:val="00DB415F"/>
    <w:rsid w:val="00DB5D0B"/>
    <w:rsid w:val="00DC13BE"/>
    <w:rsid w:val="00DC1776"/>
    <w:rsid w:val="00DC450D"/>
    <w:rsid w:val="00DC6C4C"/>
    <w:rsid w:val="00DD4616"/>
    <w:rsid w:val="00DE5A3E"/>
    <w:rsid w:val="00DF0F9B"/>
    <w:rsid w:val="00DF30DD"/>
    <w:rsid w:val="00DF6CF2"/>
    <w:rsid w:val="00E00F3D"/>
    <w:rsid w:val="00E02030"/>
    <w:rsid w:val="00E07063"/>
    <w:rsid w:val="00E11207"/>
    <w:rsid w:val="00E17509"/>
    <w:rsid w:val="00E1764C"/>
    <w:rsid w:val="00E24A80"/>
    <w:rsid w:val="00E31E4B"/>
    <w:rsid w:val="00E373EF"/>
    <w:rsid w:val="00E37A1C"/>
    <w:rsid w:val="00E37B48"/>
    <w:rsid w:val="00E43BD3"/>
    <w:rsid w:val="00E5433F"/>
    <w:rsid w:val="00E55CEF"/>
    <w:rsid w:val="00E56666"/>
    <w:rsid w:val="00E57CEC"/>
    <w:rsid w:val="00E61F9A"/>
    <w:rsid w:val="00E63A16"/>
    <w:rsid w:val="00E64AE4"/>
    <w:rsid w:val="00E67604"/>
    <w:rsid w:val="00E70871"/>
    <w:rsid w:val="00E72874"/>
    <w:rsid w:val="00E74E90"/>
    <w:rsid w:val="00E75228"/>
    <w:rsid w:val="00E80EE0"/>
    <w:rsid w:val="00E82566"/>
    <w:rsid w:val="00E84022"/>
    <w:rsid w:val="00E869D8"/>
    <w:rsid w:val="00E916CA"/>
    <w:rsid w:val="00E92B61"/>
    <w:rsid w:val="00E970D7"/>
    <w:rsid w:val="00E973FC"/>
    <w:rsid w:val="00EA20F9"/>
    <w:rsid w:val="00EA4195"/>
    <w:rsid w:val="00EA4FA8"/>
    <w:rsid w:val="00EA50FC"/>
    <w:rsid w:val="00EB0B99"/>
    <w:rsid w:val="00EB7027"/>
    <w:rsid w:val="00EC0182"/>
    <w:rsid w:val="00EC032D"/>
    <w:rsid w:val="00ED00DD"/>
    <w:rsid w:val="00ED14A3"/>
    <w:rsid w:val="00ED5BB5"/>
    <w:rsid w:val="00ED647A"/>
    <w:rsid w:val="00ED6880"/>
    <w:rsid w:val="00EE2030"/>
    <w:rsid w:val="00EE2F3C"/>
    <w:rsid w:val="00EE48FF"/>
    <w:rsid w:val="00EE4D75"/>
    <w:rsid w:val="00EE57F2"/>
    <w:rsid w:val="00EE6316"/>
    <w:rsid w:val="00EF0B5A"/>
    <w:rsid w:val="00EF1421"/>
    <w:rsid w:val="00EF3134"/>
    <w:rsid w:val="00EF5659"/>
    <w:rsid w:val="00F008C3"/>
    <w:rsid w:val="00F01BA1"/>
    <w:rsid w:val="00F0793C"/>
    <w:rsid w:val="00F11A59"/>
    <w:rsid w:val="00F22646"/>
    <w:rsid w:val="00F314A9"/>
    <w:rsid w:val="00F331A3"/>
    <w:rsid w:val="00F44734"/>
    <w:rsid w:val="00F45033"/>
    <w:rsid w:val="00F45A6C"/>
    <w:rsid w:val="00F5017D"/>
    <w:rsid w:val="00F5080C"/>
    <w:rsid w:val="00F50A9B"/>
    <w:rsid w:val="00F52DEF"/>
    <w:rsid w:val="00F55A47"/>
    <w:rsid w:val="00F62AA5"/>
    <w:rsid w:val="00F62DDF"/>
    <w:rsid w:val="00F63204"/>
    <w:rsid w:val="00F64B46"/>
    <w:rsid w:val="00F67357"/>
    <w:rsid w:val="00F7078A"/>
    <w:rsid w:val="00F72918"/>
    <w:rsid w:val="00F731EC"/>
    <w:rsid w:val="00F7321E"/>
    <w:rsid w:val="00F740AC"/>
    <w:rsid w:val="00F80D23"/>
    <w:rsid w:val="00F814F9"/>
    <w:rsid w:val="00F81F40"/>
    <w:rsid w:val="00F82F55"/>
    <w:rsid w:val="00F8347E"/>
    <w:rsid w:val="00F87536"/>
    <w:rsid w:val="00FA2728"/>
    <w:rsid w:val="00FA7155"/>
    <w:rsid w:val="00FB3341"/>
    <w:rsid w:val="00FC1601"/>
    <w:rsid w:val="00FC2785"/>
    <w:rsid w:val="00FC466E"/>
    <w:rsid w:val="00FC48C0"/>
    <w:rsid w:val="00FD0E0C"/>
    <w:rsid w:val="00FD45A5"/>
    <w:rsid w:val="00FD6761"/>
    <w:rsid w:val="00FD7438"/>
    <w:rsid w:val="00FE1C38"/>
    <w:rsid w:val="00FE2D0B"/>
    <w:rsid w:val="00FE52B1"/>
    <w:rsid w:val="00FE7A94"/>
    <w:rsid w:val="00FF0196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14B338"/>
  <w15:docId w15:val="{1421C022-C057-4AE4-86D3-A4DCF237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3FA2"/>
    <w:rPr>
      <w:sz w:val="24"/>
      <w:szCs w:val="24"/>
    </w:rPr>
  </w:style>
  <w:style w:type="paragraph" w:styleId="1">
    <w:name w:val="heading 1"/>
    <w:basedOn w:val="a0"/>
    <w:next w:val="a0"/>
    <w:qFormat/>
    <w:rsid w:val="00C018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213881"/>
    <w:pPr>
      <w:keepNext/>
      <w:spacing w:before="2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0"/>
    <w:next w:val="a0"/>
    <w:qFormat/>
    <w:rsid w:val="00865174"/>
    <w:pPr>
      <w:keepNext/>
      <w:spacing w:before="240" w:after="240"/>
      <w:outlineLvl w:val="2"/>
    </w:pPr>
    <w:rPr>
      <w:rFonts w:cs="Arial"/>
      <w:b/>
      <w:bCs/>
      <w:szCs w:val="26"/>
    </w:rPr>
  </w:style>
  <w:style w:type="paragraph" w:styleId="4">
    <w:name w:val="heading 4"/>
    <w:basedOn w:val="a0"/>
    <w:next w:val="a0"/>
    <w:qFormat/>
    <w:rsid w:val="00B9649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555AA1"/>
  </w:style>
  <w:style w:type="paragraph" w:styleId="a5">
    <w:name w:val="Body Text"/>
    <w:basedOn w:val="a0"/>
    <w:rsid w:val="00555AA1"/>
    <w:pPr>
      <w:spacing w:after="120"/>
    </w:pPr>
  </w:style>
  <w:style w:type="paragraph" w:styleId="HTML">
    <w:name w:val="HTML Preformatted"/>
    <w:basedOn w:val="a0"/>
    <w:rsid w:val="00554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0"/>
    <w:rsid w:val="0051413B"/>
    <w:pPr>
      <w:spacing w:after="120"/>
      <w:ind w:left="283"/>
    </w:pPr>
  </w:style>
  <w:style w:type="paragraph" w:customStyle="1" w:styleId="ConsNormal">
    <w:name w:val="ConsNormal"/>
    <w:rsid w:val="0051413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7">
    <w:name w:val="МОЕ"/>
    <w:basedOn w:val="a0"/>
    <w:rsid w:val="00D369C5"/>
    <w:pPr>
      <w:ind w:firstLine="709"/>
      <w:jc w:val="both"/>
    </w:pPr>
    <w:rPr>
      <w:spacing w:val="10"/>
      <w:sz w:val="28"/>
      <w:szCs w:val="28"/>
    </w:rPr>
  </w:style>
  <w:style w:type="paragraph" w:customStyle="1" w:styleId="a8">
    <w:name w:val="основной"/>
    <w:basedOn w:val="a0"/>
    <w:rsid w:val="0008376D"/>
    <w:pPr>
      <w:keepNext/>
      <w:suppressAutoHyphens/>
    </w:pPr>
    <w:rPr>
      <w:rFonts w:ascii="Arial" w:eastAsia="Lucida Sans Unicode" w:hAnsi="Arial"/>
      <w:kern w:val="1"/>
    </w:rPr>
  </w:style>
  <w:style w:type="paragraph" w:customStyle="1" w:styleId="a9">
    <w:name w:val="Знак Знак Знак Знак Знак Знак"/>
    <w:basedOn w:val="a0"/>
    <w:rsid w:val="000837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Стиль 12 пт"/>
    <w:basedOn w:val="a1"/>
    <w:rsid w:val="004315BD"/>
    <w:rPr>
      <w:sz w:val="24"/>
    </w:rPr>
  </w:style>
  <w:style w:type="paragraph" w:customStyle="1" w:styleId="Iauiue">
    <w:name w:val="Iau?iue"/>
    <w:rsid w:val="004315BD"/>
    <w:pPr>
      <w:widowControl w:val="0"/>
      <w:suppressAutoHyphens/>
    </w:pPr>
    <w:rPr>
      <w:rFonts w:eastAsia="Arial"/>
      <w:lang w:eastAsia="ar-SA"/>
    </w:rPr>
  </w:style>
  <w:style w:type="paragraph" w:styleId="aa">
    <w:name w:val="Plain Text"/>
    <w:basedOn w:val="a0"/>
    <w:link w:val="ab"/>
    <w:rsid w:val="00B600AC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B600AC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9F69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ienie">
    <w:name w:val="nienie"/>
    <w:basedOn w:val="Iauiue"/>
    <w:rsid w:val="003F1901"/>
    <w:pPr>
      <w:keepLines/>
      <w:suppressAutoHyphens w:val="0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character" w:customStyle="1" w:styleId="ac">
    <w:name w:val="Цветовое выделение"/>
    <w:rsid w:val="00F314A9"/>
    <w:rPr>
      <w:b/>
      <w:color w:val="000080"/>
    </w:rPr>
  </w:style>
  <w:style w:type="character" w:customStyle="1" w:styleId="ad">
    <w:name w:val="Гипертекстовая ссылка"/>
    <w:basedOn w:val="ac"/>
    <w:rsid w:val="00F314A9"/>
    <w:rPr>
      <w:rFonts w:cs="Times New Roman"/>
      <w:b/>
      <w:color w:val="008000"/>
    </w:rPr>
  </w:style>
  <w:style w:type="paragraph" w:customStyle="1" w:styleId="ae">
    <w:name w:val="Заголовок статьи"/>
    <w:basedOn w:val="a0"/>
    <w:next w:val="a0"/>
    <w:rsid w:val="00F314A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">
    <w:name w:val="footer"/>
    <w:basedOn w:val="a0"/>
    <w:uiPriority w:val="99"/>
    <w:rsid w:val="002952E6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2952E6"/>
  </w:style>
  <w:style w:type="paragraph" w:customStyle="1" w:styleId="af1">
    <w:name w:val="Зоны"/>
    <w:basedOn w:val="a0"/>
    <w:rsid w:val="00526F72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0"/>
    <w:rsid w:val="00526F72"/>
    <w:pPr>
      <w:numPr>
        <w:numId w:val="1"/>
      </w:numPr>
      <w:tabs>
        <w:tab w:val="left" w:pos="851"/>
      </w:tabs>
      <w:spacing w:after="80"/>
      <w:jc w:val="both"/>
    </w:pPr>
    <w:rPr>
      <w:rFonts w:ascii="Arial" w:hAnsi="Arial"/>
      <w:snapToGrid w:val="0"/>
      <w:sz w:val="22"/>
      <w:szCs w:val="20"/>
    </w:rPr>
  </w:style>
  <w:style w:type="character" w:styleId="af2">
    <w:name w:val="Hyperlink"/>
    <w:basedOn w:val="a1"/>
    <w:uiPriority w:val="99"/>
    <w:rsid w:val="00B937E1"/>
    <w:rPr>
      <w:color w:val="0044AA"/>
      <w:u w:val="single"/>
    </w:rPr>
  </w:style>
  <w:style w:type="paragraph" w:customStyle="1" w:styleId="src">
    <w:name w:val="src"/>
    <w:basedOn w:val="a0"/>
    <w:rsid w:val="00B937E1"/>
    <w:pPr>
      <w:spacing w:after="240"/>
    </w:pPr>
    <w:rPr>
      <w:i/>
      <w:iCs/>
      <w:color w:val="939756"/>
      <w:sz w:val="18"/>
      <w:szCs w:val="18"/>
    </w:rPr>
  </w:style>
  <w:style w:type="paragraph" w:styleId="af3">
    <w:name w:val="Title"/>
    <w:basedOn w:val="a0"/>
    <w:qFormat/>
    <w:rsid w:val="009E2005"/>
    <w:pPr>
      <w:jc w:val="center"/>
    </w:pPr>
    <w:rPr>
      <w:sz w:val="28"/>
      <w:szCs w:val="28"/>
    </w:rPr>
  </w:style>
  <w:style w:type="paragraph" w:customStyle="1" w:styleId="af4">
    <w:name w:val="Раздел"/>
    <w:basedOn w:val="a0"/>
    <w:rsid w:val="009E2005"/>
    <w:pPr>
      <w:ind w:left="720"/>
    </w:pPr>
    <w:rPr>
      <w:b/>
    </w:rPr>
  </w:style>
  <w:style w:type="character" w:customStyle="1" w:styleId="10">
    <w:name w:val="Знак Знак10"/>
    <w:basedOn w:val="a1"/>
    <w:rsid w:val="00E75228"/>
    <w:rPr>
      <w:rFonts w:ascii="Courier New" w:hAnsi="Courier New" w:cs="Courier New"/>
      <w:lang w:val="ru-RU" w:eastAsia="ru-RU" w:bidi="ar-SA"/>
    </w:rPr>
  </w:style>
  <w:style w:type="paragraph" w:customStyle="1" w:styleId="af5">
    <w:name w:val="Генплан"/>
    <w:basedOn w:val="a0"/>
    <w:rsid w:val="00212E20"/>
    <w:pPr>
      <w:tabs>
        <w:tab w:val="left" w:pos="7797"/>
      </w:tabs>
      <w:spacing w:line="360" w:lineRule="auto"/>
      <w:jc w:val="center"/>
    </w:pPr>
    <w:rPr>
      <w:b/>
      <w:sz w:val="32"/>
      <w:szCs w:val="28"/>
    </w:rPr>
  </w:style>
  <w:style w:type="paragraph" w:customStyle="1" w:styleId="S">
    <w:name w:val="S_Обычный в таблице"/>
    <w:basedOn w:val="a0"/>
    <w:rsid w:val="00212E20"/>
    <w:pPr>
      <w:spacing w:line="360" w:lineRule="auto"/>
      <w:jc w:val="center"/>
    </w:pPr>
  </w:style>
  <w:style w:type="table" w:styleId="af6">
    <w:name w:val="Table Grid"/>
    <w:basedOn w:val="a2"/>
    <w:uiPriority w:val="59"/>
    <w:rsid w:val="00F63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0"/>
    <w:uiPriority w:val="99"/>
    <w:rsid w:val="00BD3245"/>
    <w:pPr>
      <w:tabs>
        <w:tab w:val="center" w:pos="4677"/>
        <w:tab w:val="right" w:pos="9355"/>
      </w:tabs>
    </w:pPr>
  </w:style>
  <w:style w:type="paragraph" w:styleId="11">
    <w:name w:val="toc 1"/>
    <w:basedOn w:val="a0"/>
    <w:next w:val="a0"/>
    <w:autoRedefine/>
    <w:uiPriority w:val="39"/>
    <w:rsid w:val="009B5B12"/>
  </w:style>
  <w:style w:type="paragraph" w:styleId="21">
    <w:name w:val="toc 2"/>
    <w:basedOn w:val="a0"/>
    <w:next w:val="a0"/>
    <w:autoRedefine/>
    <w:uiPriority w:val="39"/>
    <w:rsid w:val="00E64AE4"/>
    <w:pPr>
      <w:tabs>
        <w:tab w:val="right" w:leader="dot" w:pos="9629"/>
      </w:tabs>
      <w:ind w:left="-567"/>
    </w:pPr>
    <w:rPr>
      <w:b/>
      <w:noProof/>
    </w:rPr>
  </w:style>
  <w:style w:type="paragraph" w:styleId="30">
    <w:name w:val="toc 3"/>
    <w:basedOn w:val="a0"/>
    <w:next w:val="a0"/>
    <w:autoRedefine/>
    <w:uiPriority w:val="39"/>
    <w:rsid w:val="00E02030"/>
    <w:pPr>
      <w:tabs>
        <w:tab w:val="right" w:leader="dot" w:pos="9629"/>
      </w:tabs>
    </w:pPr>
    <w:rPr>
      <w:b/>
      <w:noProof/>
    </w:rPr>
  </w:style>
  <w:style w:type="paragraph" w:styleId="40">
    <w:name w:val="toc 4"/>
    <w:basedOn w:val="a0"/>
    <w:next w:val="a0"/>
    <w:autoRedefine/>
    <w:semiHidden/>
    <w:rsid w:val="009B5B12"/>
    <w:pPr>
      <w:ind w:left="851"/>
    </w:pPr>
  </w:style>
  <w:style w:type="paragraph" w:styleId="af8">
    <w:name w:val="Balloon Text"/>
    <w:basedOn w:val="a0"/>
    <w:link w:val="22"/>
    <w:uiPriority w:val="99"/>
    <w:semiHidden/>
    <w:rsid w:val="00C24856"/>
    <w:rPr>
      <w:rFonts w:ascii="Tahoma" w:hAnsi="Tahoma" w:cs="Tahoma"/>
      <w:sz w:val="16"/>
      <w:szCs w:val="16"/>
    </w:rPr>
  </w:style>
  <w:style w:type="character" w:customStyle="1" w:styleId="22">
    <w:name w:val="Текст выноски Знак2"/>
    <w:basedOn w:val="a1"/>
    <w:link w:val="af8"/>
    <w:uiPriority w:val="99"/>
    <w:semiHidden/>
    <w:rsid w:val="00757455"/>
    <w:rPr>
      <w:rFonts w:ascii="Tahoma" w:hAnsi="Tahoma" w:cs="Tahoma"/>
      <w:sz w:val="16"/>
      <w:szCs w:val="16"/>
    </w:rPr>
  </w:style>
  <w:style w:type="paragraph" w:customStyle="1" w:styleId="af9">
    <w:name w:val="Обычный с первой строкой"/>
    <w:basedOn w:val="a0"/>
    <w:qFormat/>
    <w:rsid w:val="008B54D4"/>
    <w:pPr>
      <w:suppressAutoHyphens/>
      <w:ind w:firstLine="567"/>
      <w:jc w:val="both"/>
    </w:pPr>
    <w:rPr>
      <w:sz w:val="28"/>
      <w:szCs w:val="28"/>
      <w:lang w:eastAsia="ar-SA"/>
    </w:rPr>
  </w:style>
  <w:style w:type="paragraph" w:customStyle="1" w:styleId="afa">
    <w:name w:val="Содержимое таблицы"/>
    <w:basedOn w:val="a0"/>
    <w:rsid w:val="001A6AC0"/>
    <w:pPr>
      <w:suppressLineNumbers/>
      <w:suppressAutoHyphens/>
    </w:pPr>
    <w:rPr>
      <w:lang w:eastAsia="ar-SA"/>
    </w:rPr>
  </w:style>
  <w:style w:type="paragraph" w:customStyle="1" w:styleId="Label">
    <w:name w:val="Label"/>
    <w:basedOn w:val="a0"/>
    <w:rsid w:val="001A6AC0"/>
    <w:pPr>
      <w:suppressAutoHyphens/>
      <w:spacing w:before="120"/>
    </w:pPr>
    <w:rPr>
      <w:rFonts w:ascii="Antiqua" w:hAnsi="Antiqua"/>
      <w:sz w:val="17"/>
      <w:szCs w:val="20"/>
      <w:lang w:val="en-US" w:eastAsia="ar-SA"/>
    </w:rPr>
  </w:style>
  <w:style w:type="paragraph" w:customStyle="1" w:styleId="Aeiiai">
    <w:name w:val="Aei?iai?"/>
    <w:basedOn w:val="a0"/>
    <w:rsid w:val="001A6AC0"/>
    <w:pPr>
      <w:suppressAutoHyphens/>
      <w:jc w:val="center"/>
    </w:pPr>
    <w:rPr>
      <w:rFonts w:ascii="AGGal" w:hAnsi="AGGal" w:cs="AGGal"/>
      <w:sz w:val="22"/>
      <w:szCs w:val="22"/>
      <w:lang w:eastAsia="ar-SA"/>
    </w:rPr>
  </w:style>
  <w:style w:type="character" w:styleId="afb">
    <w:name w:val="FollowedHyperlink"/>
    <w:basedOn w:val="a1"/>
    <w:rsid w:val="00832F37"/>
    <w:rPr>
      <w:color w:val="800080"/>
      <w:u w:val="single"/>
    </w:rPr>
  </w:style>
  <w:style w:type="character" w:customStyle="1" w:styleId="13">
    <w:name w:val="Основной шрифт абзаца1"/>
    <w:rsid w:val="00757455"/>
  </w:style>
  <w:style w:type="character" w:customStyle="1" w:styleId="ListLabel1">
    <w:name w:val="ListLabel 1"/>
    <w:rsid w:val="00757455"/>
  </w:style>
  <w:style w:type="character" w:customStyle="1" w:styleId="ListLabel2">
    <w:name w:val="ListLabel 2"/>
    <w:rsid w:val="00757455"/>
  </w:style>
  <w:style w:type="character" w:customStyle="1" w:styleId="14">
    <w:name w:val="Заголовок 1 Знак"/>
    <w:rsid w:val="00757455"/>
  </w:style>
  <w:style w:type="character" w:customStyle="1" w:styleId="coordinatesplainlinksneverexpand">
    <w:name w:val="coordinates plainlinksneverexpand"/>
    <w:rsid w:val="00757455"/>
  </w:style>
  <w:style w:type="character" w:customStyle="1" w:styleId="15">
    <w:name w:val="Номер страницы1"/>
    <w:rsid w:val="00757455"/>
  </w:style>
  <w:style w:type="character" w:customStyle="1" w:styleId="afc">
    <w:name w:val="Верхний колонтитул Знак"/>
    <w:uiPriority w:val="99"/>
    <w:rsid w:val="00757455"/>
  </w:style>
  <w:style w:type="character" w:customStyle="1" w:styleId="afd">
    <w:name w:val="Нижний колонтитул Знак"/>
    <w:uiPriority w:val="99"/>
    <w:rsid w:val="00757455"/>
  </w:style>
  <w:style w:type="character" w:customStyle="1" w:styleId="afe">
    <w:name w:val="Текст выноски Знак"/>
    <w:uiPriority w:val="99"/>
    <w:rsid w:val="00757455"/>
  </w:style>
  <w:style w:type="character" w:customStyle="1" w:styleId="WW-Absatz-Standardschriftart11">
    <w:name w:val="WW-Absatz-Standardschriftart11"/>
    <w:rsid w:val="00757455"/>
  </w:style>
  <w:style w:type="character" w:customStyle="1" w:styleId="aff">
    <w:name w:val="Маркеры списка"/>
    <w:rsid w:val="00757455"/>
    <w:rPr>
      <w:rFonts w:ascii="OpenSymbol" w:eastAsia="OpenSymbol" w:hAnsi="OpenSymbol" w:cs="OpenSymbol"/>
    </w:rPr>
  </w:style>
  <w:style w:type="character" w:customStyle="1" w:styleId="RTFNum31">
    <w:name w:val="RTF_Num 3 1"/>
    <w:rsid w:val="00757455"/>
  </w:style>
  <w:style w:type="character" w:styleId="aff0">
    <w:name w:val="Strong"/>
    <w:uiPriority w:val="22"/>
    <w:qFormat/>
    <w:rsid w:val="00757455"/>
    <w:rPr>
      <w:b/>
      <w:bCs/>
    </w:rPr>
  </w:style>
  <w:style w:type="character" w:customStyle="1" w:styleId="RTFNum21">
    <w:name w:val="RTF_Num 2 1"/>
    <w:rsid w:val="00757455"/>
  </w:style>
  <w:style w:type="character" w:customStyle="1" w:styleId="31">
    <w:name w:val="Заголовок 3 Знак"/>
    <w:rsid w:val="00757455"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rsid w:val="0075745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Заголовок 2 Знак"/>
    <w:rsid w:val="00757455"/>
    <w:rPr>
      <w:rFonts w:ascii="Cambria" w:eastAsia="Times New Roman" w:hAnsi="Cambria" w:cs="Times New Roman"/>
      <w:b/>
      <w:bCs/>
      <w:i/>
      <w:iCs/>
      <w:color w:val="00000A"/>
      <w:sz w:val="28"/>
      <w:szCs w:val="28"/>
    </w:rPr>
  </w:style>
  <w:style w:type="character" w:customStyle="1" w:styleId="Absatz-Standardschriftart">
    <w:name w:val="Absatz-Standardschriftart"/>
    <w:rsid w:val="00757455"/>
  </w:style>
  <w:style w:type="character" w:customStyle="1" w:styleId="16">
    <w:name w:val="Основной шрифт абзаца1"/>
    <w:rsid w:val="00757455"/>
  </w:style>
  <w:style w:type="character" w:customStyle="1" w:styleId="aff1">
    <w:name w:val="Основной текст Знак"/>
    <w:rsid w:val="00757455"/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aff2">
    <w:name w:val="Название Знак"/>
    <w:rsid w:val="00757455"/>
    <w:rPr>
      <w:rFonts w:ascii="Times New Roman" w:eastAsia="Times New Roman" w:hAnsi="Times New Roman" w:cs="Tahoma"/>
      <w:i/>
      <w:iCs/>
      <w:color w:val="00000A"/>
      <w:sz w:val="24"/>
      <w:szCs w:val="24"/>
    </w:rPr>
  </w:style>
  <w:style w:type="character" w:customStyle="1" w:styleId="WW-Absatz-Standardschriftart">
    <w:name w:val="WW-Absatz-Standardschriftart"/>
    <w:rsid w:val="00757455"/>
  </w:style>
  <w:style w:type="character" w:customStyle="1" w:styleId="WW-Absatz-Standardschriftart1">
    <w:name w:val="WW-Absatz-Standardschriftart1"/>
    <w:rsid w:val="00757455"/>
  </w:style>
  <w:style w:type="character" w:customStyle="1" w:styleId="WW-Absatz-Standardschriftart111">
    <w:name w:val="WW-Absatz-Standardschriftart111"/>
    <w:rsid w:val="00757455"/>
  </w:style>
  <w:style w:type="character" w:customStyle="1" w:styleId="WW8Num3z0">
    <w:name w:val="WW8Num3z0"/>
    <w:rsid w:val="00757455"/>
    <w:rPr>
      <w:rFonts w:ascii="Times New Roman" w:hAnsi="Times New Roman" w:cs="Times New Roman"/>
    </w:rPr>
  </w:style>
  <w:style w:type="character" w:customStyle="1" w:styleId="WW8Num4z0">
    <w:name w:val="WW8Num4z0"/>
    <w:rsid w:val="00757455"/>
    <w:rPr>
      <w:rFonts w:ascii="Times New Roman" w:hAnsi="Times New Roman" w:cs="Times New Roman"/>
    </w:rPr>
  </w:style>
  <w:style w:type="character" w:customStyle="1" w:styleId="WW8Num7z0">
    <w:name w:val="WW8Num7z0"/>
    <w:rsid w:val="00757455"/>
    <w:rPr>
      <w:rFonts w:ascii="Times New Roman" w:hAnsi="Times New Roman" w:cs="Times New Roman"/>
    </w:rPr>
  </w:style>
  <w:style w:type="character" w:customStyle="1" w:styleId="WW8Num9z0">
    <w:name w:val="WW8Num9z0"/>
    <w:rsid w:val="00757455"/>
    <w:rPr>
      <w:rFonts w:ascii="Times New Roman" w:hAnsi="Times New Roman" w:cs="Times New Roman"/>
    </w:rPr>
  </w:style>
  <w:style w:type="character" w:customStyle="1" w:styleId="WW8Num10z0">
    <w:name w:val="WW8Num10z0"/>
    <w:rsid w:val="00757455"/>
    <w:rPr>
      <w:rFonts w:ascii="Times New Roman" w:hAnsi="Times New Roman" w:cs="Times New Roman"/>
    </w:rPr>
  </w:style>
  <w:style w:type="character" w:customStyle="1" w:styleId="WW8Num11z0">
    <w:name w:val="WW8Num11z0"/>
    <w:rsid w:val="00757455"/>
    <w:rPr>
      <w:rFonts w:ascii="Times New Roman" w:hAnsi="Times New Roman" w:cs="Times New Roman"/>
    </w:rPr>
  </w:style>
  <w:style w:type="character" w:customStyle="1" w:styleId="WW8Num12z0">
    <w:name w:val="WW8Num12z0"/>
    <w:rsid w:val="00757455"/>
    <w:rPr>
      <w:rFonts w:ascii="Times New Roman" w:hAnsi="Times New Roman" w:cs="Times New Roman"/>
    </w:rPr>
  </w:style>
  <w:style w:type="character" w:customStyle="1" w:styleId="WW8Num13z0">
    <w:name w:val="WW8Num13z0"/>
    <w:rsid w:val="00757455"/>
    <w:rPr>
      <w:rFonts w:ascii="Times New Roman" w:hAnsi="Times New Roman" w:cs="Times New Roman"/>
    </w:rPr>
  </w:style>
  <w:style w:type="character" w:customStyle="1" w:styleId="WW8Num17z0">
    <w:name w:val="WW8Num17z0"/>
    <w:rsid w:val="00757455"/>
    <w:rPr>
      <w:rFonts w:ascii="Times New Roman" w:hAnsi="Times New Roman" w:cs="Times New Roman"/>
    </w:rPr>
  </w:style>
  <w:style w:type="character" w:customStyle="1" w:styleId="WW8Num20z0">
    <w:name w:val="WW8Num20z0"/>
    <w:rsid w:val="00757455"/>
    <w:rPr>
      <w:rFonts w:ascii="Times New Roman" w:hAnsi="Times New Roman" w:cs="Times New Roman"/>
    </w:rPr>
  </w:style>
  <w:style w:type="character" w:customStyle="1" w:styleId="WW8Num21z0">
    <w:name w:val="WW8Num21z0"/>
    <w:rsid w:val="00757455"/>
    <w:rPr>
      <w:rFonts w:ascii="Times New Roman" w:hAnsi="Times New Roman" w:cs="Times New Roman"/>
    </w:rPr>
  </w:style>
  <w:style w:type="character" w:customStyle="1" w:styleId="WW8Num22z0">
    <w:name w:val="WW8Num22z0"/>
    <w:rsid w:val="00757455"/>
    <w:rPr>
      <w:rFonts w:cs="Times New Roman"/>
    </w:rPr>
  </w:style>
  <w:style w:type="character" w:customStyle="1" w:styleId="WW8Num23z0">
    <w:name w:val="WW8Num23z0"/>
    <w:rsid w:val="00757455"/>
    <w:rPr>
      <w:rFonts w:ascii="Times New Roman" w:hAnsi="Times New Roman" w:cs="Times New Roman"/>
    </w:rPr>
  </w:style>
  <w:style w:type="character" w:customStyle="1" w:styleId="WW8Num24z0">
    <w:name w:val="WW8Num24z0"/>
    <w:rsid w:val="00757455"/>
    <w:rPr>
      <w:rFonts w:ascii="Times New Roman" w:hAnsi="Times New Roman" w:cs="Times New Roman"/>
    </w:rPr>
  </w:style>
  <w:style w:type="character" w:customStyle="1" w:styleId="WW8Num29z0">
    <w:name w:val="WW8Num29z0"/>
    <w:rsid w:val="00757455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757455"/>
    <w:rPr>
      <w:rFonts w:ascii="Courier New" w:hAnsi="Courier New"/>
    </w:rPr>
  </w:style>
  <w:style w:type="character" w:customStyle="1" w:styleId="WW8Num29z2">
    <w:name w:val="WW8Num29z2"/>
    <w:rsid w:val="00757455"/>
    <w:rPr>
      <w:rFonts w:ascii="Wingdings" w:hAnsi="Wingdings"/>
    </w:rPr>
  </w:style>
  <w:style w:type="character" w:customStyle="1" w:styleId="WW8Num29z3">
    <w:name w:val="WW8Num29z3"/>
    <w:rsid w:val="00757455"/>
    <w:rPr>
      <w:rFonts w:ascii="Symbol" w:hAnsi="Symbol"/>
    </w:rPr>
  </w:style>
  <w:style w:type="character" w:customStyle="1" w:styleId="WW8Num31z0">
    <w:name w:val="WW8Num31z0"/>
    <w:rsid w:val="00757455"/>
    <w:rPr>
      <w:rFonts w:ascii="Times New Roman" w:hAnsi="Times New Roman" w:cs="Times New Roman"/>
    </w:rPr>
  </w:style>
  <w:style w:type="character" w:customStyle="1" w:styleId="WW8Num32z0">
    <w:name w:val="WW8Num32z0"/>
    <w:rsid w:val="00757455"/>
    <w:rPr>
      <w:rFonts w:ascii="Times New Roman" w:hAnsi="Times New Roman" w:cs="Times New Roman"/>
    </w:rPr>
  </w:style>
  <w:style w:type="character" w:customStyle="1" w:styleId="WW8Num33z0">
    <w:name w:val="WW8Num33z0"/>
    <w:rsid w:val="00757455"/>
    <w:rPr>
      <w:rFonts w:ascii="Times New Roman" w:hAnsi="Times New Roman" w:cs="Times New Roman"/>
    </w:rPr>
  </w:style>
  <w:style w:type="character" w:customStyle="1" w:styleId="WW8Num36z0">
    <w:name w:val="WW8Num36z0"/>
    <w:rsid w:val="00757455"/>
    <w:rPr>
      <w:rFonts w:ascii="Times New Roman" w:hAnsi="Times New Roman" w:cs="Times New Roman"/>
    </w:rPr>
  </w:style>
  <w:style w:type="character" w:customStyle="1" w:styleId="WW8Num38z0">
    <w:name w:val="WW8Num38z0"/>
    <w:rsid w:val="00757455"/>
    <w:rPr>
      <w:rFonts w:ascii="Times New Roman" w:hAnsi="Times New Roman" w:cs="Times New Roman"/>
    </w:rPr>
  </w:style>
  <w:style w:type="character" w:customStyle="1" w:styleId="WW8Num40z0">
    <w:name w:val="WW8Num40z0"/>
    <w:rsid w:val="00757455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757455"/>
    <w:rPr>
      <w:rFonts w:ascii="Courier New" w:hAnsi="Courier New"/>
    </w:rPr>
  </w:style>
  <w:style w:type="character" w:customStyle="1" w:styleId="WW8Num40z2">
    <w:name w:val="WW8Num40z2"/>
    <w:rsid w:val="00757455"/>
    <w:rPr>
      <w:rFonts w:ascii="Wingdings" w:hAnsi="Wingdings"/>
    </w:rPr>
  </w:style>
  <w:style w:type="character" w:customStyle="1" w:styleId="WW8Num40z3">
    <w:name w:val="WW8Num40z3"/>
    <w:rsid w:val="00757455"/>
    <w:rPr>
      <w:rFonts w:ascii="Symbol" w:hAnsi="Symbol"/>
    </w:rPr>
  </w:style>
  <w:style w:type="character" w:customStyle="1" w:styleId="WW8Num41z0">
    <w:name w:val="WW8Num41z0"/>
    <w:rsid w:val="00757455"/>
    <w:rPr>
      <w:rFonts w:ascii="Times New Roman" w:hAnsi="Times New Roman" w:cs="Times New Roman"/>
    </w:rPr>
  </w:style>
  <w:style w:type="character" w:customStyle="1" w:styleId="WW8Num42z0">
    <w:name w:val="WW8Num42z0"/>
    <w:rsid w:val="00757455"/>
    <w:rPr>
      <w:rFonts w:ascii="Times New Roman" w:hAnsi="Times New Roman" w:cs="Times New Roman"/>
    </w:rPr>
  </w:style>
  <w:style w:type="character" w:customStyle="1" w:styleId="WW8NumSt15z0">
    <w:name w:val="WW8NumSt15z0"/>
    <w:rsid w:val="00757455"/>
    <w:rPr>
      <w:rFonts w:ascii="Wingdings" w:hAnsi="Wingdings"/>
      <w:b/>
      <w:i/>
      <w:sz w:val="28"/>
      <w:u w:val="none"/>
    </w:rPr>
  </w:style>
  <w:style w:type="character" w:customStyle="1" w:styleId="aff3">
    <w:name w:val="Символ сноски"/>
    <w:rsid w:val="00757455"/>
    <w:rPr>
      <w:vertAlign w:val="superscript"/>
    </w:rPr>
  </w:style>
  <w:style w:type="character" w:customStyle="1" w:styleId="aff4">
    <w:name w:val="Подзаголовок Знак"/>
    <w:rsid w:val="00757455"/>
    <w:rPr>
      <w:rFonts w:ascii="Arial" w:eastAsia="Lucida Sans Unicode" w:hAnsi="Arial" w:cs="Tahoma"/>
      <w:i/>
      <w:iCs/>
      <w:color w:val="00000A"/>
      <w:sz w:val="28"/>
      <w:szCs w:val="28"/>
    </w:rPr>
  </w:style>
  <w:style w:type="character" w:customStyle="1" w:styleId="aff5">
    <w:name w:val="Основной текст с отступом Знак"/>
    <w:rsid w:val="00757455"/>
    <w:rPr>
      <w:rFonts w:ascii="Times New Roman" w:eastAsia="Times New Roman" w:hAnsi="Times New Roman" w:cs="Times New Roman"/>
      <w:sz w:val="24"/>
      <w:szCs w:val="20"/>
    </w:rPr>
  </w:style>
  <w:style w:type="character" w:customStyle="1" w:styleId="aff6">
    <w:name w:val="Текст сноски Знак"/>
    <w:rsid w:val="00757455"/>
    <w:rPr>
      <w:rFonts w:ascii="Arial Narrow" w:eastAsia="Times New Roman" w:hAnsi="Arial Narrow" w:cs="Times New Roman"/>
      <w:sz w:val="20"/>
      <w:szCs w:val="20"/>
    </w:rPr>
  </w:style>
  <w:style w:type="character" w:customStyle="1" w:styleId="HTML0">
    <w:name w:val="Стандартный HTML Знак"/>
    <w:rsid w:val="00757455"/>
    <w:rPr>
      <w:rFonts w:ascii="Courier New" w:eastAsia="Times New Roman" w:hAnsi="Courier New" w:cs="Courier New"/>
      <w:sz w:val="20"/>
      <w:szCs w:val="20"/>
    </w:rPr>
  </w:style>
  <w:style w:type="character" w:customStyle="1" w:styleId="z-">
    <w:name w:val="z-Начало формы Знак"/>
    <w:rsid w:val="00757455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rsid w:val="00757455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rsid w:val="00757455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rsid w:val="00757455"/>
    <w:rPr>
      <w:rFonts w:ascii="Arial" w:hAnsi="Arial" w:cs="Arial"/>
      <w:vanish/>
      <w:sz w:val="16"/>
      <w:szCs w:val="16"/>
    </w:rPr>
  </w:style>
  <w:style w:type="character" w:customStyle="1" w:styleId="17">
    <w:name w:val="Текст выноски Знак1"/>
    <w:rsid w:val="00757455"/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18">
    <w:name w:val="Заголовок1"/>
    <w:next w:val="a5"/>
    <w:rsid w:val="00757455"/>
    <w:pPr>
      <w:keepNext/>
      <w:suppressLineNumbers/>
      <w:suppressAutoHyphens/>
      <w:spacing w:before="120" w:line="100" w:lineRule="atLeast"/>
    </w:pPr>
    <w:rPr>
      <w:rFonts w:ascii="Arial" w:eastAsia="Arial" w:hAnsi="Arial" w:cs="Arial"/>
      <w:b/>
      <w:bCs/>
      <w:i/>
      <w:iCs/>
      <w:kern w:val="1"/>
      <w:sz w:val="28"/>
      <w:szCs w:val="24"/>
      <w:lang w:eastAsia="ar-SA"/>
    </w:rPr>
  </w:style>
  <w:style w:type="paragraph" w:styleId="aff7">
    <w:name w:val="List"/>
    <w:rsid w:val="00757455"/>
    <w:pPr>
      <w:widowControl w:val="0"/>
      <w:suppressAutoHyphens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24">
    <w:name w:val="Название2"/>
    <w:basedOn w:val="a0"/>
    <w:rsid w:val="00757455"/>
    <w:pPr>
      <w:suppressLineNumbers/>
      <w:tabs>
        <w:tab w:val="left" w:pos="709"/>
      </w:tabs>
      <w:suppressAutoHyphens/>
      <w:overflowPunct w:val="0"/>
      <w:spacing w:before="120" w:after="120" w:line="100" w:lineRule="atLeast"/>
    </w:pPr>
    <w:rPr>
      <w:rFonts w:cs="Tahoma"/>
      <w:i/>
      <w:iCs/>
      <w:color w:val="00000A"/>
      <w:kern w:val="1"/>
      <w:lang w:eastAsia="ar-SA"/>
    </w:rPr>
  </w:style>
  <w:style w:type="paragraph" w:customStyle="1" w:styleId="25">
    <w:name w:val="Указатель2"/>
    <w:basedOn w:val="a0"/>
    <w:rsid w:val="00757455"/>
    <w:pPr>
      <w:suppressLineNumbers/>
      <w:tabs>
        <w:tab w:val="left" w:pos="709"/>
      </w:tabs>
      <w:suppressAutoHyphens/>
      <w:overflowPunct w:val="0"/>
      <w:spacing w:line="100" w:lineRule="atLeast"/>
    </w:pPr>
    <w:rPr>
      <w:rFonts w:cs="Tahoma"/>
      <w:color w:val="00000A"/>
      <w:kern w:val="1"/>
      <w:szCs w:val="20"/>
      <w:lang w:eastAsia="ar-SA"/>
    </w:rPr>
  </w:style>
  <w:style w:type="paragraph" w:customStyle="1" w:styleId="19">
    <w:name w:val="Указатель1"/>
    <w:rsid w:val="00757455"/>
    <w:pPr>
      <w:widowControl w:val="0"/>
      <w:suppressLineNumbers/>
      <w:suppressAutoHyphens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styleId="aff8">
    <w:name w:val="Subtitle"/>
    <w:next w:val="a5"/>
    <w:link w:val="1a"/>
    <w:qFormat/>
    <w:rsid w:val="00757455"/>
    <w:pPr>
      <w:widowControl w:val="0"/>
      <w:suppressAutoHyphens/>
      <w:spacing w:after="200" w:line="276" w:lineRule="auto"/>
      <w:jc w:val="center"/>
    </w:pPr>
    <w:rPr>
      <w:rFonts w:ascii="Calibri" w:eastAsia="Arial Unicode MS" w:hAnsi="Calibri" w:cs="font391"/>
      <w:i/>
      <w:iCs/>
      <w:kern w:val="1"/>
      <w:sz w:val="28"/>
      <w:szCs w:val="28"/>
      <w:lang w:eastAsia="ar-SA"/>
    </w:rPr>
  </w:style>
  <w:style w:type="character" w:customStyle="1" w:styleId="1a">
    <w:name w:val="Подзаголовок Знак1"/>
    <w:basedOn w:val="a1"/>
    <w:link w:val="aff8"/>
    <w:rsid w:val="00757455"/>
    <w:rPr>
      <w:rFonts w:ascii="Calibri" w:eastAsia="Arial Unicode MS" w:hAnsi="Calibri" w:cs="font391"/>
      <w:i/>
      <w:iCs/>
      <w:kern w:val="1"/>
      <w:sz w:val="28"/>
      <w:szCs w:val="28"/>
      <w:lang w:val="ru-RU" w:eastAsia="ar-SA" w:bidi="ar-SA"/>
    </w:rPr>
  </w:style>
  <w:style w:type="paragraph" w:customStyle="1" w:styleId="210">
    <w:name w:val="Основной текст 21"/>
    <w:rsid w:val="00757455"/>
    <w:pPr>
      <w:widowControl w:val="0"/>
      <w:suppressAutoHyphens/>
      <w:spacing w:after="200" w:line="276" w:lineRule="auto"/>
    </w:pPr>
    <w:rPr>
      <w:rFonts w:ascii="Calibri" w:eastAsia="Arial Unicode MS" w:hAnsi="Calibri" w:cs="font391"/>
      <w:kern w:val="1"/>
      <w:sz w:val="22"/>
      <w:szCs w:val="22"/>
      <w:lang w:eastAsia="ar-SA"/>
    </w:rPr>
  </w:style>
  <w:style w:type="paragraph" w:customStyle="1" w:styleId="1b">
    <w:name w:val="Текст выноски1"/>
    <w:rsid w:val="00757455"/>
    <w:pPr>
      <w:widowControl w:val="0"/>
      <w:suppressAutoHyphens/>
      <w:spacing w:after="200" w:line="276" w:lineRule="auto"/>
    </w:pPr>
    <w:rPr>
      <w:rFonts w:ascii="Calibri" w:eastAsia="Arial Unicode MS" w:hAnsi="Calibri" w:cs="font391"/>
      <w:kern w:val="1"/>
      <w:sz w:val="22"/>
      <w:szCs w:val="22"/>
      <w:lang w:eastAsia="ar-SA"/>
    </w:rPr>
  </w:style>
  <w:style w:type="paragraph" w:customStyle="1" w:styleId="aff9">
    <w:name w:val="Заголовок таблицы"/>
    <w:rsid w:val="00757455"/>
    <w:pPr>
      <w:widowControl w:val="0"/>
      <w:suppressLineNumbers/>
      <w:suppressAutoHyphens/>
      <w:spacing w:after="200" w:line="276" w:lineRule="auto"/>
      <w:jc w:val="center"/>
    </w:pPr>
    <w:rPr>
      <w:rFonts w:ascii="Calibri" w:eastAsia="Arial Unicode MS" w:hAnsi="Calibri" w:cs="font391"/>
      <w:b/>
      <w:bCs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757455"/>
    <w:pPr>
      <w:tabs>
        <w:tab w:val="left" w:pos="709"/>
      </w:tabs>
      <w:suppressAutoHyphens/>
      <w:spacing w:line="200" w:lineRule="atLeast"/>
    </w:pPr>
    <w:rPr>
      <w:rFonts w:eastAsia="Lucida Sans Unicode" w:cs="Tahoma"/>
      <w:kern w:val="1"/>
      <w:sz w:val="24"/>
      <w:szCs w:val="24"/>
      <w:lang w:bidi="ru-RU"/>
    </w:rPr>
  </w:style>
  <w:style w:type="paragraph" w:customStyle="1" w:styleId="ConsPlusTitle">
    <w:name w:val="ConsPlusTitle"/>
    <w:rsid w:val="00757455"/>
    <w:pPr>
      <w:tabs>
        <w:tab w:val="left" w:pos="709"/>
      </w:tabs>
      <w:suppressAutoHyphens/>
      <w:spacing w:line="200" w:lineRule="atLeast"/>
    </w:pPr>
    <w:rPr>
      <w:rFonts w:eastAsia="Lucida Sans Unicode" w:cs="Tahoma"/>
      <w:kern w:val="1"/>
      <w:sz w:val="24"/>
      <w:szCs w:val="24"/>
      <w:lang w:bidi="ru-RU"/>
    </w:rPr>
  </w:style>
  <w:style w:type="paragraph" w:customStyle="1" w:styleId="1c">
    <w:name w:val="Название1"/>
    <w:rsid w:val="00757455"/>
    <w:pPr>
      <w:widowControl w:val="0"/>
      <w:suppressLineNumbers/>
      <w:suppressAutoHyphens/>
      <w:spacing w:before="120" w:after="120" w:line="100" w:lineRule="atLeast"/>
    </w:pPr>
    <w:rPr>
      <w:rFonts w:ascii="Arial" w:hAnsi="Arial" w:cs="Tahoma"/>
      <w:i/>
      <w:iCs/>
      <w:kern w:val="1"/>
      <w:szCs w:val="24"/>
      <w:lang w:eastAsia="ar-SA"/>
    </w:rPr>
  </w:style>
  <w:style w:type="paragraph" w:customStyle="1" w:styleId="1d">
    <w:name w:val="Указатель1"/>
    <w:rsid w:val="00757455"/>
    <w:pPr>
      <w:widowControl w:val="0"/>
      <w:suppressLineNumbers/>
      <w:suppressAutoHyphens/>
      <w:spacing w:line="100" w:lineRule="atLeast"/>
    </w:pPr>
    <w:rPr>
      <w:rFonts w:ascii="Arial" w:hAnsi="Arial" w:cs="Tahoma"/>
      <w:kern w:val="1"/>
      <w:sz w:val="24"/>
      <w:lang w:eastAsia="ar-SA"/>
    </w:rPr>
  </w:style>
  <w:style w:type="paragraph" w:customStyle="1" w:styleId="26">
    <w:name w:val="Знак2"/>
    <w:rsid w:val="00757455"/>
    <w:pPr>
      <w:widowControl w:val="0"/>
      <w:suppressAutoHyphens/>
      <w:spacing w:after="160" w:line="240" w:lineRule="exact"/>
    </w:pPr>
    <w:rPr>
      <w:rFonts w:ascii="Verdana" w:hAnsi="Verdana"/>
      <w:kern w:val="1"/>
      <w:sz w:val="24"/>
      <w:szCs w:val="24"/>
      <w:lang w:val="en-US" w:eastAsia="ar-SA"/>
    </w:rPr>
  </w:style>
  <w:style w:type="paragraph" w:customStyle="1" w:styleId="affa">
    <w:name w:val="Содержимое врезки"/>
    <w:rsid w:val="00757455"/>
    <w:pPr>
      <w:widowControl w:val="0"/>
      <w:suppressAutoHyphens/>
      <w:overflowPunct w:val="0"/>
      <w:spacing w:line="100" w:lineRule="atLeast"/>
      <w:jc w:val="both"/>
    </w:pPr>
    <w:rPr>
      <w:rFonts w:ascii="Calibri" w:eastAsia="Arial Unicode MS" w:hAnsi="Calibri" w:cs="font391"/>
      <w:color w:val="00000A"/>
      <w:kern w:val="1"/>
      <w:sz w:val="22"/>
      <w:szCs w:val="22"/>
      <w:lang w:eastAsia="ar-SA"/>
    </w:rPr>
  </w:style>
  <w:style w:type="paragraph" w:customStyle="1" w:styleId="1e">
    <w:name w:val="заголовок 1"/>
    <w:rsid w:val="00757455"/>
    <w:pPr>
      <w:keepNext/>
      <w:widowControl w:val="0"/>
      <w:suppressAutoHyphens/>
      <w:spacing w:line="100" w:lineRule="atLeast"/>
      <w:jc w:val="right"/>
    </w:pPr>
    <w:rPr>
      <w:rFonts w:ascii="Arial" w:hAnsi="Arial" w:cs="Arial"/>
      <w:b/>
      <w:bCs/>
      <w:kern w:val="1"/>
      <w:sz w:val="28"/>
      <w:szCs w:val="28"/>
      <w:lang w:eastAsia="ar-SA"/>
    </w:rPr>
  </w:style>
  <w:style w:type="paragraph" w:customStyle="1" w:styleId="1f">
    <w:name w:val="Название объекта1"/>
    <w:rsid w:val="00757455"/>
    <w:pPr>
      <w:widowControl w:val="0"/>
      <w:suppressAutoHyphens/>
      <w:spacing w:line="100" w:lineRule="atLeast"/>
      <w:jc w:val="center"/>
    </w:pPr>
    <w:rPr>
      <w:b/>
      <w:bCs/>
      <w:kern w:val="1"/>
      <w:sz w:val="24"/>
      <w:szCs w:val="24"/>
      <w:lang w:eastAsia="ar-SA"/>
    </w:rPr>
  </w:style>
  <w:style w:type="paragraph" w:customStyle="1" w:styleId="211">
    <w:name w:val="Основной текст с отступом 21"/>
    <w:rsid w:val="00757455"/>
    <w:pPr>
      <w:widowControl w:val="0"/>
      <w:suppressAutoHyphens/>
      <w:spacing w:after="120" w:line="480" w:lineRule="auto"/>
      <w:ind w:left="283"/>
    </w:pPr>
    <w:rPr>
      <w:kern w:val="1"/>
      <w:sz w:val="24"/>
      <w:lang w:eastAsia="ar-SA"/>
    </w:rPr>
  </w:style>
  <w:style w:type="paragraph" w:customStyle="1" w:styleId="1f0">
    <w:name w:val="Цитата1"/>
    <w:rsid w:val="00757455"/>
    <w:pPr>
      <w:suppressAutoHyphens/>
      <w:spacing w:line="100" w:lineRule="atLeast"/>
      <w:ind w:left="284" w:right="203"/>
    </w:pPr>
    <w:rPr>
      <w:kern w:val="1"/>
      <w:lang w:eastAsia="ar-SA"/>
    </w:rPr>
  </w:style>
  <w:style w:type="paragraph" w:customStyle="1" w:styleId="1f1">
    <w:name w:val="Текст сноски1"/>
    <w:rsid w:val="00757455"/>
    <w:pPr>
      <w:widowControl w:val="0"/>
      <w:suppressAutoHyphens/>
      <w:spacing w:line="100" w:lineRule="atLeast"/>
    </w:pPr>
    <w:rPr>
      <w:rFonts w:ascii="Arial Narrow" w:hAnsi="Arial Narrow"/>
      <w:kern w:val="1"/>
      <w:lang w:eastAsia="ar-SA"/>
    </w:rPr>
  </w:style>
  <w:style w:type="paragraph" w:customStyle="1" w:styleId="affb">
    <w:name w:val="Знак Знак Знак"/>
    <w:rsid w:val="00757455"/>
    <w:pPr>
      <w:widowControl w:val="0"/>
      <w:suppressAutoHyphens/>
      <w:spacing w:after="60" w:line="100" w:lineRule="atLeast"/>
      <w:ind w:firstLine="709"/>
      <w:jc w:val="both"/>
    </w:pPr>
    <w:rPr>
      <w:rFonts w:ascii="Arial" w:hAnsi="Arial" w:cs="Arial"/>
      <w:bCs/>
      <w:kern w:val="1"/>
      <w:sz w:val="24"/>
      <w:szCs w:val="24"/>
      <w:lang w:eastAsia="ar-SA"/>
    </w:rPr>
  </w:style>
  <w:style w:type="paragraph" w:customStyle="1" w:styleId="Ieinoie">
    <w:name w:val="Ieino?ie"/>
    <w:rsid w:val="00757455"/>
    <w:pPr>
      <w:widowControl w:val="0"/>
      <w:suppressAutoHyphens/>
      <w:spacing w:line="100" w:lineRule="atLeast"/>
      <w:jc w:val="center"/>
    </w:pPr>
    <w:rPr>
      <w:rFonts w:ascii="AGGal" w:hAnsi="AGGal"/>
      <w:kern w:val="1"/>
      <w:sz w:val="22"/>
      <w:lang w:eastAsia="ar-SA"/>
    </w:rPr>
  </w:style>
  <w:style w:type="paragraph" w:customStyle="1" w:styleId="1f2">
    <w:name w:val="Обычный (веб)1"/>
    <w:rsid w:val="00757455"/>
    <w:pPr>
      <w:widowControl w:val="0"/>
      <w:suppressAutoHyphens/>
      <w:spacing w:before="72" w:after="72" w:line="100" w:lineRule="atLeast"/>
      <w:ind w:left="432" w:right="432"/>
      <w:jc w:val="both"/>
    </w:pPr>
    <w:rPr>
      <w:rFonts w:ascii="Arial" w:hAnsi="Arial" w:cs="Arial"/>
      <w:color w:val="111111"/>
      <w:kern w:val="1"/>
      <w:sz w:val="18"/>
      <w:szCs w:val="18"/>
      <w:lang w:eastAsia="ar-SA"/>
    </w:rPr>
  </w:style>
  <w:style w:type="paragraph" w:customStyle="1" w:styleId="1f3">
    <w:name w:val="Обычный1"/>
    <w:rsid w:val="00757455"/>
    <w:pPr>
      <w:suppressAutoHyphens/>
      <w:spacing w:line="252" w:lineRule="auto"/>
      <w:ind w:firstLine="220"/>
      <w:jc w:val="both"/>
    </w:pPr>
    <w:rPr>
      <w:rFonts w:ascii="Arial" w:eastAsia="Arial" w:hAnsi="Arial"/>
      <w:b/>
      <w:kern w:val="1"/>
      <w:sz w:val="18"/>
      <w:lang w:eastAsia="ar-SA"/>
    </w:rPr>
  </w:style>
  <w:style w:type="paragraph" w:customStyle="1" w:styleId="HTML1">
    <w:name w:val="Стандартный HTML1"/>
    <w:rsid w:val="0075745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customStyle="1" w:styleId="textb">
    <w:name w:val="textb"/>
    <w:rsid w:val="00757455"/>
    <w:pPr>
      <w:widowControl w:val="0"/>
      <w:suppressAutoHyphens/>
      <w:spacing w:line="100" w:lineRule="atLeast"/>
    </w:pPr>
    <w:rPr>
      <w:rFonts w:ascii="Arial" w:hAnsi="Arial" w:cs="Arial"/>
      <w:b/>
      <w:bCs/>
      <w:kern w:val="1"/>
      <w:sz w:val="22"/>
      <w:szCs w:val="22"/>
      <w:lang w:eastAsia="ar-SA"/>
    </w:rPr>
  </w:style>
  <w:style w:type="paragraph" w:customStyle="1" w:styleId="western">
    <w:name w:val="western"/>
    <w:rsid w:val="00757455"/>
    <w:pPr>
      <w:widowControl w:val="0"/>
      <w:suppressAutoHyphens/>
      <w:spacing w:before="280" w:after="280" w:line="100" w:lineRule="atLeast"/>
    </w:pPr>
    <w:rPr>
      <w:kern w:val="1"/>
      <w:sz w:val="24"/>
      <w:lang w:eastAsia="ar-SA"/>
    </w:rPr>
  </w:style>
  <w:style w:type="paragraph" w:customStyle="1" w:styleId="txt">
    <w:name w:val="txt"/>
    <w:rsid w:val="00757455"/>
    <w:pPr>
      <w:widowControl w:val="0"/>
      <w:suppressAutoHyphens/>
      <w:spacing w:before="280" w:after="280" w:line="100" w:lineRule="atLeast"/>
    </w:pPr>
    <w:rPr>
      <w:rFonts w:ascii="Verdana" w:hAnsi="Verdana"/>
      <w:color w:val="000000"/>
      <w:kern w:val="1"/>
      <w:sz w:val="17"/>
      <w:szCs w:val="17"/>
      <w:lang w:eastAsia="ar-SA"/>
    </w:rPr>
  </w:style>
  <w:style w:type="paragraph" w:customStyle="1" w:styleId="z-11">
    <w:name w:val="z-Начало формы1"/>
    <w:rsid w:val="00757455"/>
    <w:pPr>
      <w:widowControl w:val="0"/>
      <w:pBdr>
        <w:bottom w:val="single" w:sz="6" w:space="1" w:color="000000"/>
      </w:pBdr>
      <w:suppressAutoHyphens/>
      <w:spacing w:line="100" w:lineRule="atLeast"/>
      <w:jc w:val="center"/>
    </w:pPr>
    <w:rPr>
      <w:rFonts w:ascii="Arial" w:eastAsia="Arial Unicode MS" w:hAnsi="Arial" w:cs="Arial"/>
      <w:vanish/>
      <w:kern w:val="1"/>
      <w:sz w:val="16"/>
      <w:szCs w:val="16"/>
      <w:lang w:eastAsia="ar-SA"/>
    </w:rPr>
  </w:style>
  <w:style w:type="paragraph" w:customStyle="1" w:styleId="z-12">
    <w:name w:val="z-Конец формы1"/>
    <w:rsid w:val="00757455"/>
    <w:pPr>
      <w:widowControl w:val="0"/>
      <w:pBdr>
        <w:top w:val="single" w:sz="6" w:space="1" w:color="000000"/>
      </w:pBdr>
      <w:suppressAutoHyphens/>
      <w:spacing w:line="100" w:lineRule="atLeast"/>
      <w:jc w:val="center"/>
    </w:pPr>
    <w:rPr>
      <w:rFonts w:ascii="Arial" w:eastAsia="Arial Unicode MS" w:hAnsi="Arial" w:cs="Arial"/>
      <w:vanish/>
      <w:kern w:val="1"/>
      <w:sz w:val="16"/>
      <w:szCs w:val="16"/>
      <w:lang w:eastAsia="ar-SA"/>
    </w:rPr>
  </w:style>
  <w:style w:type="paragraph" w:styleId="affc">
    <w:name w:val="footnote text"/>
    <w:basedOn w:val="a0"/>
    <w:link w:val="1f4"/>
    <w:rsid w:val="00757455"/>
    <w:rPr>
      <w:rFonts w:ascii="Arial Narrow" w:hAnsi="Arial Narrow"/>
      <w:sz w:val="20"/>
      <w:szCs w:val="20"/>
      <w:lang w:eastAsia="ar-SA"/>
    </w:rPr>
  </w:style>
  <w:style w:type="character" w:customStyle="1" w:styleId="1f4">
    <w:name w:val="Текст сноски Знак1"/>
    <w:basedOn w:val="a1"/>
    <w:link w:val="affc"/>
    <w:rsid w:val="00757455"/>
    <w:rPr>
      <w:rFonts w:ascii="Arial Narrow" w:hAnsi="Arial Narrow"/>
      <w:lang w:eastAsia="ar-SA"/>
    </w:rPr>
  </w:style>
  <w:style w:type="paragraph" w:customStyle="1" w:styleId="affd">
    <w:name w:val="Знак Знак Знак"/>
    <w:basedOn w:val="a0"/>
    <w:rsid w:val="00757455"/>
    <w:pPr>
      <w:spacing w:after="60"/>
      <w:ind w:firstLine="709"/>
      <w:jc w:val="both"/>
    </w:pPr>
    <w:rPr>
      <w:rFonts w:ascii="Arial" w:hAnsi="Arial" w:cs="Arial"/>
      <w:bCs/>
      <w:lang w:eastAsia="ar-SA"/>
    </w:rPr>
  </w:style>
  <w:style w:type="paragraph" w:customStyle="1" w:styleId="27">
    <w:name w:val="Обычный2"/>
    <w:rsid w:val="00757455"/>
    <w:pPr>
      <w:widowControl w:val="0"/>
      <w:suppressAutoHyphens/>
      <w:spacing w:line="252" w:lineRule="auto"/>
      <w:ind w:firstLine="220"/>
      <w:jc w:val="both"/>
    </w:pPr>
    <w:rPr>
      <w:rFonts w:ascii="Arial" w:eastAsia="Arial" w:hAnsi="Arial"/>
      <w:b/>
      <w:sz w:val="18"/>
      <w:lang w:eastAsia="ar-SA"/>
    </w:rPr>
  </w:style>
  <w:style w:type="paragraph" w:customStyle="1" w:styleId="Heading">
    <w:name w:val="Heading"/>
    <w:rsid w:val="00757455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customStyle="1" w:styleId="z-2">
    <w:name w:val="z-Начало формы Знак2"/>
    <w:basedOn w:val="a1"/>
    <w:link w:val="z-3"/>
    <w:rsid w:val="00757455"/>
    <w:rPr>
      <w:rFonts w:ascii="Arial" w:hAnsi="Arial"/>
      <w:vanish/>
      <w:sz w:val="16"/>
      <w:szCs w:val="16"/>
    </w:rPr>
  </w:style>
  <w:style w:type="paragraph" w:styleId="z-3">
    <w:name w:val="HTML Top of Form"/>
    <w:basedOn w:val="a0"/>
    <w:next w:val="a0"/>
    <w:link w:val="z-2"/>
    <w:hidden/>
    <w:unhideWhenUsed/>
    <w:rsid w:val="0075745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30">
    <w:name w:val="z-Начало формы Знак3"/>
    <w:basedOn w:val="a1"/>
    <w:rsid w:val="00757455"/>
    <w:rPr>
      <w:rFonts w:ascii="Arial" w:hAnsi="Arial" w:cs="Arial"/>
      <w:vanish/>
      <w:sz w:val="16"/>
      <w:szCs w:val="16"/>
    </w:rPr>
  </w:style>
  <w:style w:type="character" w:customStyle="1" w:styleId="z-20">
    <w:name w:val="z-Конец формы Знак2"/>
    <w:basedOn w:val="a1"/>
    <w:link w:val="z-4"/>
    <w:rsid w:val="00757455"/>
    <w:rPr>
      <w:rFonts w:ascii="Arial" w:hAnsi="Arial"/>
      <w:vanish/>
      <w:sz w:val="16"/>
      <w:szCs w:val="16"/>
    </w:rPr>
  </w:style>
  <w:style w:type="paragraph" w:styleId="z-4">
    <w:name w:val="HTML Bottom of Form"/>
    <w:basedOn w:val="a0"/>
    <w:next w:val="a0"/>
    <w:link w:val="z-20"/>
    <w:hidden/>
    <w:unhideWhenUsed/>
    <w:rsid w:val="0075745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31">
    <w:name w:val="z-Конец формы Знак3"/>
    <w:basedOn w:val="a1"/>
    <w:rsid w:val="00757455"/>
    <w:rPr>
      <w:rFonts w:ascii="Arial" w:hAnsi="Arial" w:cs="Arial"/>
      <w:vanish/>
      <w:sz w:val="16"/>
      <w:szCs w:val="16"/>
    </w:rPr>
  </w:style>
  <w:style w:type="paragraph" w:customStyle="1" w:styleId="variable">
    <w:name w:val="variable"/>
    <w:basedOn w:val="a0"/>
    <w:rsid w:val="00757455"/>
    <w:pPr>
      <w:spacing w:before="100" w:beforeAutospacing="1" w:after="100" w:afterAutospacing="1"/>
    </w:pPr>
  </w:style>
  <w:style w:type="paragraph" w:customStyle="1" w:styleId="2">
    <w:name w:val="Нум. список Прил.2"/>
    <w:link w:val="28"/>
    <w:qFormat/>
    <w:rsid w:val="00757455"/>
    <w:pPr>
      <w:numPr>
        <w:numId w:val="2"/>
      </w:numPr>
    </w:pPr>
    <w:rPr>
      <w:sz w:val="28"/>
      <w:szCs w:val="28"/>
      <w:lang w:eastAsia="ar-SA"/>
    </w:rPr>
  </w:style>
  <w:style w:type="character" w:customStyle="1" w:styleId="28">
    <w:name w:val="Нум. список Прил.2 Знак"/>
    <w:basedOn w:val="a1"/>
    <w:link w:val="2"/>
    <w:rsid w:val="00757455"/>
    <w:rPr>
      <w:sz w:val="28"/>
      <w:szCs w:val="28"/>
      <w:lang w:val="ru-RU" w:eastAsia="ar-SA" w:bidi="ar-SA"/>
    </w:rPr>
  </w:style>
  <w:style w:type="paragraph" w:customStyle="1" w:styleId="MMTopic4">
    <w:name w:val="MM Topic 4 Знак Знак Знак Знак"/>
    <w:basedOn w:val="4"/>
    <w:link w:val="MMTopic40"/>
    <w:rsid w:val="00757455"/>
    <w:pPr>
      <w:keepLines/>
      <w:spacing w:before="200" w:after="0" w:line="276" w:lineRule="auto"/>
    </w:pPr>
    <w:rPr>
      <w:rFonts w:ascii="Cambria" w:hAnsi="Cambria"/>
      <w:i/>
      <w:iCs/>
      <w:color w:val="4F81BD"/>
      <w:sz w:val="22"/>
      <w:szCs w:val="22"/>
      <w:lang w:eastAsia="en-US"/>
    </w:rPr>
  </w:style>
  <w:style w:type="character" w:customStyle="1" w:styleId="MMTopic40">
    <w:name w:val="MM Topic 4 Знак Знак Знак Знак Знак"/>
    <w:basedOn w:val="41"/>
    <w:link w:val="MMTopic4"/>
    <w:rsid w:val="00757455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customStyle="1" w:styleId="MMTopic1">
    <w:name w:val="MM Topic 1"/>
    <w:basedOn w:val="1"/>
    <w:link w:val="MMTopic10"/>
    <w:rsid w:val="00757455"/>
    <w:pPr>
      <w:keepLines/>
      <w:spacing w:before="480" w:after="0" w:line="276" w:lineRule="auto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MMTopic10">
    <w:name w:val="MM Topic 1 Знак"/>
    <w:basedOn w:val="14"/>
    <w:link w:val="MMTopic1"/>
    <w:rsid w:val="00757455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9">
    <w:name w:val="Body Text Indent 2"/>
    <w:basedOn w:val="a0"/>
    <w:link w:val="2a"/>
    <w:rsid w:val="0075745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rsid w:val="00757455"/>
    <w:rPr>
      <w:sz w:val="24"/>
      <w:szCs w:val="24"/>
    </w:rPr>
  </w:style>
  <w:style w:type="character" w:customStyle="1" w:styleId="grame">
    <w:name w:val="grame"/>
    <w:basedOn w:val="a1"/>
    <w:rsid w:val="00757455"/>
  </w:style>
  <w:style w:type="paragraph" w:customStyle="1" w:styleId="u">
    <w:name w:val="u"/>
    <w:basedOn w:val="a0"/>
    <w:rsid w:val="00757455"/>
    <w:pPr>
      <w:spacing w:before="100" w:beforeAutospacing="1" w:after="100" w:afterAutospacing="1"/>
    </w:pPr>
  </w:style>
  <w:style w:type="paragraph" w:customStyle="1" w:styleId="212">
    <w:name w:val="Список 21"/>
    <w:basedOn w:val="a0"/>
    <w:rsid w:val="00757455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FontStyle12">
    <w:name w:val="Font Style12"/>
    <w:basedOn w:val="a1"/>
    <w:rsid w:val="00757455"/>
    <w:rPr>
      <w:rFonts w:ascii="Courier New" w:hAnsi="Courier New" w:cs="Courier New" w:hint="default"/>
      <w:sz w:val="24"/>
      <w:szCs w:val="24"/>
    </w:rPr>
  </w:style>
  <w:style w:type="paragraph" w:customStyle="1" w:styleId="ConsTitle">
    <w:name w:val="ConsTitle"/>
    <w:rsid w:val="007574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styleId="affe">
    <w:name w:val="List Paragraph"/>
    <w:basedOn w:val="a0"/>
    <w:uiPriority w:val="34"/>
    <w:qFormat/>
    <w:rsid w:val="00757455"/>
    <w:pPr>
      <w:tabs>
        <w:tab w:val="left" w:pos="709"/>
      </w:tabs>
      <w:suppressAutoHyphens/>
      <w:overflowPunct w:val="0"/>
      <w:spacing w:line="100" w:lineRule="atLeast"/>
      <w:ind w:left="708"/>
    </w:pPr>
    <w:rPr>
      <w:color w:val="00000A"/>
      <w:kern w:val="1"/>
      <w:szCs w:val="20"/>
      <w:lang w:eastAsia="ar-SA"/>
    </w:rPr>
  </w:style>
  <w:style w:type="character" w:styleId="afff">
    <w:name w:val="Emphasis"/>
    <w:basedOn w:val="a1"/>
    <w:uiPriority w:val="20"/>
    <w:qFormat/>
    <w:rsid w:val="00757455"/>
    <w:rPr>
      <w:i/>
      <w:iCs/>
    </w:rPr>
  </w:style>
  <w:style w:type="character" w:customStyle="1" w:styleId="menu3br">
    <w:name w:val="menu3br"/>
    <w:basedOn w:val="a1"/>
    <w:rsid w:val="00757455"/>
  </w:style>
  <w:style w:type="character" w:customStyle="1" w:styleId="mw-headline">
    <w:name w:val="mw-headline"/>
    <w:basedOn w:val="a1"/>
    <w:rsid w:val="00757455"/>
  </w:style>
  <w:style w:type="character" w:customStyle="1" w:styleId="editsection">
    <w:name w:val="editsection"/>
    <w:basedOn w:val="a1"/>
    <w:rsid w:val="00757455"/>
  </w:style>
  <w:style w:type="paragraph" w:styleId="1f5">
    <w:name w:val="index 1"/>
    <w:basedOn w:val="a0"/>
    <w:next w:val="a0"/>
    <w:autoRedefine/>
    <w:rsid w:val="00757455"/>
    <w:pPr>
      <w:suppressAutoHyphens/>
      <w:overflowPunct w:val="0"/>
      <w:spacing w:line="100" w:lineRule="atLeast"/>
      <w:ind w:left="240" w:hanging="240"/>
    </w:pPr>
    <w:rPr>
      <w:color w:val="00000A"/>
      <w:kern w:val="1"/>
      <w:szCs w:val="20"/>
      <w:lang w:eastAsia="ar-SA"/>
    </w:rPr>
  </w:style>
  <w:style w:type="paragraph" w:styleId="afff0">
    <w:name w:val="index heading"/>
    <w:basedOn w:val="a0"/>
    <w:next w:val="1f5"/>
    <w:rsid w:val="00757455"/>
    <w:pPr>
      <w:tabs>
        <w:tab w:val="left" w:pos="709"/>
      </w:tabs>
      <w:suppressAutoHyphens/>
      <w:overflowPunct w:val="0"/>
      <w:spacing w:line="100" w:lineRule="atLeast"/>
    </w:pPr>
    <w:rPr>
      <w:rFonts w:ascii="Cambria" w:hAnsi="Cambria"/>
      <w:b/>
      <w:bCs/>
      <w:color w:val="00000A"/>
      <w:kern w:val="1"/>
      <w:szCs w:val="20"/>
      <w:lang w:eastAsia="ar-SA"/>
    </w:rPr>
  </w:style>
  <w:style w:type="paragraph" w:styleId="afff1">
    <w:name w:val="Document Map"/>
    <w:basedOn w:val="a0"/>
    <w:link w:val="afff2"/>
    <w:rsid w:val="00B345C6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1"/>
    <w:link w:val="afff1"/>
    <w:rsid w:val="00B345C6"/>
    <w:rPr>
      <w:rFonts w:ascii="Tahoma" w:hAnsi="Tahoma" w:cs="Tahoma"/>
      <w:sz w:val="16"/>
      <w:szCs w:val="16"/>
    </w:rPr>
  </w:style>
  <w:style w:type="paragraph" w:styleId="afff3">
    <w:name w:val="TOC Heading"/>
    <w:basedOn w:val="1"/>
    <w:next w:val="a0"/>
    <w:uiPriority w:val="39"/>
    <w:semiHidden/>
    <w:unhideWhenUsed/>
    <w:qFormat/>
    <w:rsid w:val="00B345C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ff1">
    <w:name w:val="ff1"/>
    <w:basedOn w:val="a1"/>
    <w:rsid w:val="009460BE"/>
  </w:style>
  <w:style w:type="paragraph" w:customStyle="1" w:styleId="-">
    <w:name w:val="Приложение - заголовок"/>
    <w:rsid w:val="00515FEB"/>
    <w:pPr>
      <w:suppressAutoHyphens/>
      <w:spacing w:before="120" w:after="240"/>
    </w:pPr>
    <w:rPr>
      <w:rFonts w:eastAsia="Arial"/>
      <w:b/>
      <w:sz w:val="32"/>
      <w:szCs w:val="32"/>
      <w:lang w:eastAsia="ar-SA"/>
    </w:rPr>
  </w:style>
  <w:style w:type="paragraph" w:customStyle="1" w:styleId="uni">
    <w:name w:val="uni"/>
    <w:basedOn w:val="a0"/>
    <w:rsid w:val="00E61F9A"/>
    <w:pPr>
      <w:spacing w:before="100" w:beforeAutospacing="1" w:after="100" w:afterAutospacing="1"/>
    </w:pPr>
  </w:style>
  <w:style w:type="character" w:customStyle="1" w:styleId="st">
    <w:name w:val="st"/>
    <w:basedOn w:val="a1"/>
    <w:rsid w:val="001F0531"/>
  </w:style>
  <w:style w:type="character" w:customStyle="1" w:styleId="blk">
    <w:name w:val="blk"/>
    <w:basedOn w:val="a1"/>
    <w:rsid w:val="00640405"/>
  </w:style>
  <w:style w:type="character" w:styleId="afff4">
    <w:name w:val="annotation reference"/>
    <w:basedOn w:val="a1"/>
    <w:semiHidden/>
    <w:unhideWhenUsed/>
    <w:rsid w:val="0008678B"/>
    <w:rPr>
      <w:sz w:val="16"/>
      <w:szCs w:val="16"/>
    </w:rPr>
  </w:style>
  <w:style w:type="paragraph" w:styleId="afff5">
    <w:name w:val="annotation text"/>
    <w:basedOn w:val="a0"/>
    <w:link w:val="afff6"/>
    <w:semiHidden/>
    <w:unhideWhenUsed/>
    <w:rsid w:val="0008678B"/>
    <w:rPr>
      <w:sz w:val="20"/>
      <w:szCs w:val="20"/>
    </w:rPr>
  </w:style>
  <w:style w:type="character" w:customStyle="1" w:styleId="afff6">
    <w:name w:val="Текст примечания Знак"/>
    <w:basedOn w:val="a1"/>
    <w:link w:val="afff5"/>
    <w:semiHidden/>
    <w:rsid w:val="0008678B"/>
  </w:style>
  <w:style w:type="paragraph" w:styleId="afff7">
    <w:name w:val="annotation subject"/>
    <w:basedOn w:val="afff5"/>
    <w:next w:val="afff5"/>
    <w:link w:val="afff8"/>
    <w:semiHidden/>
    <w:unhideWhenUsed/>
    <w:rsid w:val="0008678B"/>
    <w:rPr>
      <w:b/>
      <w:bCs/>
    </w:rPr>
  </w:style>
  <w:style w:type="character" w:customStyle="1" w:styleId="afff8">
    <w:name w:val="Тема примечания Знак"/>
    <w:basedOn w:val="afff6"/>
    <w:link w:val="afff7"/>
    <w:semiHidden/>
    <w:rsid w:val="000867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7385">
                      <w:marLeft w:val="13"/>
                      <w:marRight w:val="451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6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2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gskrf/15_4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popular/gskrf/15_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popular/gskrf/15_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CAA8C-7A10-43B3-B39D-BF13A7E9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4677</Words>
  <Characters>26664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31279</CharactersWithSpaces>
  <SharedDoc>false</SharedDoc>
  <HLinks>
    <vt:vector size="318" baseType="variant">
      <vt:variant>
        <vt:i4>3604542</vt:i4>
      </vt:variant>
      <vt:variant>
        <vt:i4>291</vt:i4>
      </vt:variant>
      <vt:variant>
        <vt:i4>0</vt:i4>
      </vt:variant>
      <vt:variant>
        <vt:i4>5</vt:i4>
      </vt:variant>
      <vt:variant>
        <vt:lpwstr>http://base.garant.ru/12138258/1/</vt:lpwstr>
      </vt:variant>
      <vt:variant>
        <vt:lpwstr>104</vt:lpwstr>
      </vt:variant>
      <vt:variant>
        <vt:i4>393231</vt:i4>
      </vt:variant>
      <vt:variant>
        <vt:i4>288</vt:i4>
      </vt:variant>
      <vt:variant>
        <vt:i4>0</vt:i4>
      </vt:variant>
      <vt:variant>
        <vt:i4>5</vt:i4>
      </vt:variant>
      <vt:variant>
        <vt:lpwstr>http://base.garant.ru/12138258/1/</vt:lpwstr>
      </vt:variant>
      <vt:variant>
        <vt:lpwstr>1011</vt:lpwstr>
      </vt:variant>
      <vt:variant>
        <vt:i4>262155</vt:i4>
      </vt:variant>
      <vt:variant>
        <vt:i4>285</vt:i4>
      </vt:variant>
      <vt:variant>
        <vt:i4>0</vt:i4>
      </vt:variant>
      <vt:variant>
        <vt:i4>5</vt:i4>
      </vt:variant>
      <vt:variant>
        <vt:lpwstr>http://base.garant.ru/12138258/5/</vt:lpwstr>
      </vt:variant>
      <vt:variant>
        <vt:lpwstr>4601</vt:lpwstr>
      </vt:variant>
      <vt:variant>
        <vt:i4>458767</vt:i4>
      </vt:variant>
      <vt:variant>
        <vt:i4>282</vt:i4>
      </vt:variant>
      <vt:variant>
        <vt:i4>0</vt:i4>
      </vt:variant>
      <vt:variant>
        <vt:i4>5</vt:i4>
      </vt:variant>
      <vt:variant>
        <vt:lpwstr>http://base.garant.ru/12138258/1/</vt:lpwstr>
      </vt:variant>
      <vt:variant>
        <vt:lpwstr>1010</vt:lpwstr>
      </vt:variant>
      <vt:variant>
        <vt:i4>196623</vt:i4>
      </vt:variant>
      <vt:variant>
        <vt:i4>279</vt:i4>
      </vt:variant>
      <vt:variant>
        <vt:i4>0</vt:i4>
      </vt:variant>
      <vt:variant>
        <vt:i4>5</vt:i4>
      </vt:variant>
      <vt:variant>
        <vt:lpwstr>http://base.garant.ru/12138258/1/</vt:lpwstr>
      </vt:variant>
      <vt:variant>
        <vt:lpwstr>1014</vt:lpwstr>
      </vt:variant>
      <vt:variant>
        <vt:i4>262159</vt:i4>
      </vt:variant>
      <vt:variant>
        <vt:i4>276</vt:i4>
      </vt:variant>
      <vt:variant>
        <vt:i4>0</vt:i4>
      </vt:variant>
      <vt:variant>
        <vt:i4>5</vt:i4>
      </vt:variant>
      <vt:variant>
        <vt:lpwstr>http://base.garant.ru/12138258/1/</vt:lpwstr>
      </vt:variant>
      <vt:variant>
        <vt:lpwstr>1013</vt:lpwstr>
      </vt:variant>
      <vt:variant>
        <vt:i4>3604542</vt:i4>
      </vt:variant>
      <vt:variant>
        <vt:i4>273</vt:i4>
      </vt:variant>
      <vt:variant>
        <vt:i4>0</vt:i4>
      </vt:variant>
      <vt:variant>
        <vt:i4>5</vt:i4>
      </vt:variant>
      <vt:variant>
        <vt:lpwstr>http://base.garant.ru/12138258/1/</vt:lpwstr>
      </vt:variant>
      <vt:variant>
        <vt:lpwstr>109</vt:lpwstr>
      </vt:variant>
      <vt:variant>
        <vt:i4>917558</vt:i4>
      </vt:variant>
      <vt:variant>
        <vt:i4>270</vt:i4>
      </vt:variant>
      <vt:variant>
        <vt:i4>0</vt:i4>
      </vt:variant>
      <vt:variant>
        <vt:i4>5</vt:i4>
      </vt:variant>
      <vt:variant>
        <vt:lpwstr>http://base.garant.ru/12141175/1/</vt:lpwstr>
      </vt:variant>
      <vt:variant>
        <vt:lpwstr>2</vt:lpwstr>
      </vt:variant>
      <vt:variant>
        <vt:i4>3604542</vt:i4>
      </vt:variant>
      <vt:variant>
        <vt:i4>267</vt:i4>
      </vt:variant>
      <vt:variant>
        <vt:i4>0</vt:i4>
      </vt:variant>
      <vt:variant>
        <vt:i4>5</vt:i4>
      </vt:variant>
      <vt:variant>
        <vt:lpwstr>http://base.garant.ru/12138258/1/</vt:lpwstr>
      </vt:variant>
      <vt:variant>
        <vt:lpwstr>107</vt:lpwstr>
      </vt:variant>
      <vt:variant>
        <vt:i4>1376304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_Toc367372358</vt:lpwstr>
      </vt:variant>
      <vt:variant>
        <vt:i4>1376304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_Toc367372357</vt:lpwstr>
      </vt:variant>
      <vt:variant>
        <vt:i4>1376304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_Toc367372356</vt:lpwstr>
      </vt:variant>
      <vt:variant>
        <vt:i4>1376304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_Toc367372355</vt:lpwstr>
      </vt:variant>
      <vt:variant>
        <vt:i4>1376304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_Toc367372354</vt:lpwstr>
      </vt:variant>
      <vt:variant>
        <vt:i4>1376304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_Toc367372353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_Toc367372352</vt:lpwstr>
      </vt:variant>
      <vt:variant>
        <vt:i4>1376304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_Toc367372351</vt:lpwstr>
      </vt:variant>
      <vt:variant>
        <vt:i4>1376304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_Toc367372350</vt:lpwstr>
      </vt:variant>
      <vt:variant>
        <vt:i4>1310768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_Toc367372349</vt:lpwstr>
      </vt:variant>
      <vt:variant>
        <vt:i4>1310768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_Toc367372348</vt:lpwstr>
      </vt:variant>
      <vt:variant>
        <vt:i4>1310768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_Toc367372347</vt:lpwstr>
      </vt:variant>
      <vt:variant>
        <vt:i4>1310768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_Toc367372346</vt:lpwstr>
      </vt:variant>
      <vt:variant>
        <vt:i4>1310768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_Toc367372345</vt:lpwstr>
      </vt:variant>
      <vt:variant>
        <vt:i4>1310768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_Toc367372344</vt:lpwstr>
      </vt:variant>
      <vt:variant>
        <vt:i4>1310768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_Toc367372343</vt:lpwstr>
      </vt:variant>
      <vt:variant>
        <vt:i4>1310768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_Toc367372342</vt:lpwstr>
      </vt:variant>
      <vt:variant>
        <vt:i4>1310768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_Toc367372341</vt:lpwstr>
      </vt:variant>
      <vt:variant>
        <vt:i4>1310768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_Toc367372340</vt:lpwstr>
      </vt:variant>
      <vt:variant>
        <vt:i4>1245232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_Toc367372339</vt:lpwstr>
      </vt:variant>
      <vt:variant>
        <vt:i4>1245232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_Toc367372338</vt:lpwstr>
      </vt:variant>
      <vt:variant>
        <vt:i4>1245232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_Toc367372337</vt:lpwstr>
      </vt:variant>
      <vt:variant>
        <vt:i4>1245232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_Toc367372336</vt:lpwstr>
      </vt:variant>
      <vt:variant>
        <vt:i4>1245232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_Toc367372335</vt:lpwstr>
      </vt:variant>
      <vt:variant>
        <vt:i4>1245232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_Toc367372334</vt:lpwstr>
      </vt:variant>
      <vt:variant>
        <vt:i4>1245232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_Toc367372333</vt:lpwstr>
      </vt:variant>
      <vt:variant>
        <vt:i4>1245232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_Toc367372332</vt:lpwstr>
      </vt:variant>
      <vt:variant>
        <vt:i4>1245232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_Toc367372331</vt:lpwstr>
      </vt:variant>
      <vt:variant>
        <vt:i4>1245232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_Toc367372330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_Toc367372329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_Toc367372328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_Toc367372327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_Toc367372326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_Toc367372325</vt:lpwstr>
      </vt:variant>
      <vt:variant>
        <vt:i4>1179696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_Toc367372324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_Toc367372323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_Toc367372322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_Toc367372321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_Toc367372320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_Toc367372319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_Toc367372318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_Toc367372317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_Toc367372316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_Toc367372315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</dc:creator>
  <cp:lastModifiedBy>ALIK</cp:lastModifiedBy>
  <cp:revision>3</cp:revision>
  <cp:lastPrinted>2011-07-09T08:41:00Z</cp:lastPrinted>
  <dcterms:created xsi:type="dcterms:W3CDTF">2017-09-12T12:52:00Z</dcterms:created>
  <dcterms:modified xsi:type="dcterms:W3CDTF">2017-09-12T12:57:00Z</dcterms:modified>
</cp:coreProperties>
</file>